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jc w:val="center"/>
        <w:rPr>
          <w:rFonts w:hint="eastAsia" w:ascii="ＭＳ 明朝" w:hAnsi="ＭＳ 明朝" w:eastAsia="ＭＳ 明朝"/>
          <w:color w:val="auto"/>
          <w:spacing w:val="2"/>
        </w:rPr>
      </w:pPr>
      <w:bookmarkStart w:id="0" w:name="_GoBack"/>
      <w:bookmarkEnd w:id="0"/>
    </w:p>
    <w:p>
      <w:pPr>
        <w:pStyle w:val="24"/>
        <w:rPr>
          <w:rFonts w:hint="eastAsia" w:ascii="ＭＳ 明朝" w:hAnsi="ＭＳ 明朝" w:eastAsia="ＭＳ 明朝"/>
          <w:color w:val="auto"/>
          <w:spacing w:val="2"/>
        </w:rPr>
      </w:pPr>
    </w:p>
    <w:p>
      <w:pPr>
        <w:pStyle w:val="0"/>
        <w:adjustRightInd w:val="1"/>
        <w:jc w:val="center"/>
        <w:rPr>
          <w:rFonts w:hint="eastAsia" w:ascii="ＭＳ 明朝" w:hAnsi="ＭＳ 明朝" w:eastAsia="ＭＳ 明朝"/>
          <w:color w:val="auto"/>
          <w:spacing w:val="2"/>
        </w:rPr>
      </w:pPr>
    </w:p>
    <w:p>
      <w:pPr>
        <w:pStyle w:val="0"/>
        <w:adjustRightInd w:val="1"/>
        <w:jc w:val="center"/>
        <w:rPr>
          <w:rFonts w:hint="eastAsia" w:ascii="ＭＳ 明朝" w:hAnsi="ＭＳ 明朝" w:eastAsia="ＭＳ 明朝"/>
          <w:color w:val="auto"/>
          <w:spacing w:val="2"/>
        </w:rPr>
      </w:pPr>
    </w:p>
    <w:p>
      <w:pPr>
        <w:pStyle w:val="0"/>
        <w:adjustRightInd w:val="1"/>
        <w:jc w:val="center"/>
        <w:rPr>
          <w:rFonts w:hint="eastAsia" w:ascii="ＭＳ 明朝" w:hAnsi="ＭＳ 明朝" w:eastAsia="ＭＳ 明朝"/>
          <w:color w:val="auto"/>
          <w:spacing w:val="2"/>
        </w:rPr>
      </w:pPr>
    </w:p>
    <w:p>
      <w:pPr>
        <w:pStyle w:val="0"/>
        <w:adjustRightInd w:val="1"/>
        <w:spacing w:line="606" w:lineRule="exact"/>
        <w:jc w:val="center"/>
        <w:rPr>
          <w:rFonts w:hint="eastAsia" w:ascii="ＭＳ 明朝" w:hAnsi="ＭＳ 明朝" w:eastAsia="ＭＳ 明朝"/>
          <w:color w:val="auto"/>
          <w:spacing w:val="2"/>
        </w:rPr>
      </w:pPr>
      <w:r>
        <w:rPr>
          <w:rFonts w:hint="eastAsia" w:ascii="ＭＳ 明朝" w:hAnsi="ＭＳ 明朝" w:eastAsia="ＭＳ 明朝"/>
          <w:b w:val="1"/>
          <w:color w:val="auto"/>
          <w:spacing w:val="2"/>
          <w:w w:val="100"/>
          <w:sz w:val="48"/>
        </w:rPr>
        <w:t>市有財産一時貸付</w:t>
      </w:r>
    </w:p>
    <w:p>
      <w:pPr>
        <w:pStyle w:val="0"/>
        <w:adjustRightInd w:val="1"/>
        <w:spacing w:line="486" w:lineRule="exact"/>
        <w:jc w:val="center"/>
        <w:rPr>
          <w:rFonts w:hint="eastAsia" w:ascii="ＭＳ 明朝" w:hAnsi="ＭＳ 明朝" w:eastAsia="ＭＳ 明朝"/>
          <w:color w:val="auto"/>
          <w:spacing w:val="2"/>
        </w:rPr>
      </w:pPr>
      <w:r>
        <w:rPr>
          <w:rFonts w:hint="eastAsia" w:ascii="ＭＳ 明朝" w:hAnsi="ＭＳ 明朝" w:eastAsia="ＭＳ 明朝"/>
          <w:b w:val="1"/>
          <w:color w:val="auto"/>
          <w:spacing w:val="2"/>
          <w:w w:val="100"/>
          <w:sz w:val="36"/>
        </w:rPr>
        <w:t>（八街市有地及び施設内自動販売機設置場所）</w:t>
      </w:r>
    </w:p>
    <w:p>
      <w:pPr>
        <w:pStyle w:val="0"/>
        <w:adjustRightInd w:val="1"/>
        <w:spacing w:line="606" w:lineRule="exact"/>
        <w:jc w:val="center"/>
        <w:rPr>
          <w:rFonts w:hint="eastAsia" w:ascii="ＭＳ 明朝" w:hAnsi="ＭＳ 明朝" w:eastAsia="ＭＳ 明朝"/>
          <w:color w:val="auto"/>
          <w:spacing w:val="2"/>
        </w:rPr>
      </w:pPr>
      <w:r>
        <w:rPr>
          <w:rFonts w:hint="eastAsia" w:ascii="ＭＳ 明朝" w:hAnsi="ＭＳ 明朝" w:eastAsia="ＭＳ 明朝"/>
          <w:b w:val="1"/>
          <w:color w:val="auto"/>
          <w:spacing w:val="2"/>
          <w:w w:val="100"/>
          <w:sz w:val="48"/>
        </w:rPr>
        <w:t>一般競争入札案内書</w:t>
      </w: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spacing w:line="466" w:lineRule="exact"/>
        <w:jc w:val="center"/>
        <w:rPr>
          <w:rFonts w:hint="eastAsia" w:ascii="ＭＳ 明朝" w:hAnsi="ＭＳ 明朝" w:eastAsia="ＭＳ 明朝"/>
          <w:color w:val="auto"/>
          <w:spacing w:val="2"/>
        </w:rPr>
      </w:pPr>
      <w:r>
        <w:rPr>
          <w:rFonts w:hint="eastAsia" w:ascii="ＭＳ 明朝" w:hAnsi="ＭＳ 明朝" w:eastAsia="ＭＳ 明朝"/>
          <w:b w:val="1"/>
          <w:color w:val="auto"/>
          <w:spacing w:val="0"/>
          <w:w w:val="100"/>
          <w:sz w:val="34"/>
        </w:rPr>
        <w:t>千葉県八街市</w:t>
      </w:r>
    </w:p>
    <w:p>
      <w:pPr>
        <w:pStyle w:val="0"/>
        <w:adjustRightInd w:val="1"/>
        <w:jc w:val="center"/>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rPr>
        <w:br w:type="page"/>
      </w:r>
      <w:r>
        <w:rPr>
          <w:rFonts w:hint="eastAsia" w:ascii="ＭＳ 明朝" w:hAnsi="ＭＳ 明朝" w:eastAsia="ＭＳ 明朝"/>
          <w:color w:val="auto"/>
          <w:spacing w:val="2"/>
        </w:rPr>
        <w:t>　</w:t>
      </w:r>
      <w:r>
        <w:rPr>
          <w:rFonts w:hint="eastAsia" w:ascii="ＭＳ 明朝" w:hAnsi="ＭＳ 明朝" w:eastAsia="ＭＳ 明朝"/>
          <w:color w:val="auto"/>
          <w:spacing w:val="0"/>
          <w:w w:val="100"/>
          <w:sz w:val="21"/>
        </w:rPr>
        <w:t>この案内書には、入札の参加方法や入札物件についての案内等を掲載していますので、内容を熟読のうえ、入札にご参加ください。</w:t>
      </w:r>
    </w:p>
    <w:p>
      <w:pPr>
        <w:pStyle w:val="0"/>
        <w:adjustRightInd w:val="1"/>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なお、入札物件については入札の前に現地及び関係する諸規制を、必ずご自身で確認するようにしてください。</w:t>
      </w: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＜開札までのスケジュール＞</w:t>
      </w:r>
    </w:p>
    <w:p>
      <w:pPr>
        <w:pStyle w:val="0"/>
        <w:adjustRightInd w:val="1"/>
        <w:ind w:firstLine="212" w:firstLineChars="100"/>
        <w:jc w:val="both"/>
        <w:rPr>
          <w:rFonts w:hint="eastAsia" w:ascii="ＭＳ 明朝" w:hAnsi="ＭＳ 明朝" w:eastAsia="ＭＳ 明朝"/>
          <w:color w:val="auto"/>
          <w:spacing w:val="2"/>
          <w:sz w:val="21"/>
        </w:rPr>
      </w:pPr>
      <w:r>
        <w:rPr>
          <w:rFonts w:hint="eastAsia" w:ascii="ＭＳ 明朝" w:hAnsi="ＭＳ 明朝" w:eastAsia="ＭＳ 明朝"/>
          <w:color w:val="auto"/>
          <w:spacing w:val="0"/>
          <w:w w:val="100"/>
          <w:sz w:val="21"/>
        </w:rPr>
        <w:t>入札公告　　　　　　令和４年１月２８日（金）</w:t>
      </w:r>
    </w:p>
    <w:p>
      <w:pPr>
        <w:pStyle w:val="0"/>
        <w:adjustRightInd w:val="1"/>
        <w:ind w:firstLine="212" w:firstLineChars="100"/>
        <w:jc w:val="both"/>
        <w:rPr>
          <w:rFonts w:hint="eastAsia" w:ascii="ＭＳ 明朝" w:hAnsi="ＭＳ 明朝" w:eastAsia="ＭＳ 明朝"/>
          <w:color w:val="auto"/>
          <w:spacing w:val="2"/>
          <w:sz w:val="21"/>
        </w:rPr>
      </w:pPr>
      <w:r>
        <w:rPr>
          <w:rFonts w:hint="eastAsia" w:ascii="ＭＳ 明朝" w:hAnsi="ＭＳ 明朝" w:eastAsia="ＭＳ 明朝"/>
          <w:color w:val="auto"/>
          <w:spacing w:val="0"/>
          <w:w w:val="100"/>
          <w:sz w:val="21"/>
        </w:rPr>
        <w:t>入札案内書配信期間　令和４年１月２８日（金）から令和４年２月２１日（月）まで</w:t>
      </w:r>
    </w:p>
    <w:p>
      <w:pPr>
        <w:pStyle w:val="0"/>
        <w:adjustRightInd w:val="1"/>
        <w:ind w:firstLine="212" w:firstLineChars="100"/>
        <w:jc w:val="both"/>
        <w:rPr>
          <w:rFonts w:hint="eastAsia" w:ascii="ＭＳ 明朝" w:hAnsi="ＭＳ 明朝" w:eastAsia="ＭＳ 明朝"/>
          <w:color w:val="auto"/>
          <w:spacing w:val="2"/>
          <w:sz w:val="21"/>
        </w:rPr>
      </w:pPr>
      <w:r>
        <w:rPr>
          <w:rFonts w:hint="eastAsia" w:ascii="ＭＳ 明朝" w:hAnsi="ＭＳ 明朝" w:eastAsia="ＭＳ 明朝"/>
          <w:color w:val="auto"/>
          <w:spacing w:val="0"/>
          <w:w w:val="100"/>
          <w:sz w:val="21"/>
        </w:rPr>
        <w:t>入札参加申込書提出　令和４年１月２８日（金）から令和４年２月１０日（木）まで</w:t>
      </w:r>
    </w:p>
    <w:p>
      <w:pPr>
        <w:pStyle w:val="0"/>
        <w:adjustRightInd w:val="1"/>
        <w:ind w:left="0" w:leftChars="0" w:right="0" w:rightChars="0" w:firstLine="212" w:firstLineChars="100"/>
        <w:jc w:val="both"/>
        <w:rPr>
          <w:rFonts w:hint="eastAsia" w:ascii="ＭＳ 明朝" w:hAnsi="ＭＳ 明朝" w:eastAsia="ＭＳ 明朝"/>
          <w:color w:val="auto"/>
          <w:spacing w:val="0"/>
          <w:w w:val="100"/>
          <w:sz w:val="21"/>
        </w:rPr>
      </w:pPr>
      <w:r>
        <w:rPr>
          <w:rFonts w:hint="eastAsia" w:ascii="ＭＳ 明朝" w:hAnsi="ＭＳ 明朝" w:eastAsia="ＭＳ 明朝"/>
          <w:color w:val="auto"/>
          <w:spacing w:val="0"/>
          <w:w w:val="100"/>
          <w:sz w:val="21"/>
        </w:rPr>
        <w:t>質問期間　　　　　　令和４年１月２８日（金）から令和４年２月　４日（金）まで</w:t>
      </w:r>
    </w:p>
    <w:p>
      <w:pPr>
        <w:pStyle w:val="0"/>
        <w:adjustRightInd w:val="1"/>
        <w:ind w:left="0" w:leftChars="0" w:right="0" w:rightChars="0" w:firstLine="212" w:firstLineChars="100"/>
        <w:jc w:val="both"/>
        <w:rPr>
          <w:rFonts w:hint="eastAsia" w:ascii="ＭＳ 明朝" w:hAnsi="ＭＳ 明朝" w:eastAsia="ＭＳ 明朝"/>
          <w:color w:val="auto"/>
          <w:spacing w:val="0"/>
          <w:w w:val="100"/>
          <w:sz w:val="21"/>
        </w:rPr>
      </w:pPr>
      <w:r>
        <w:rPr>
          <w:rFonts w:hint="eastAsia" w:ascii="ＭＳ 明朝" w:hAnsi="ＭＳ 明朝" w:eastAsia="ＭＳ 明朝"/>
          <w:color w:val="auto"/>
          <w:spacing w:val="0"/>
          <w:w w:val="100"/>
          <w:sz w:val="21"/>
        </w:rPr>
        <w:t>入札期間　　　　　　令和４年２月　９日（水）から令和４年２月１８日（金）まで</w:t>
      </w:r>
    </w:p>
    <w:p>
      <w:pPr>
        <w:pStyle w:val="0"/>
        <w:adjustRightInd w:val="1"/>
        <w:ind w:firstLine="212" w:firstLineChars="100"/>
        <w:jc w:val="both"/>
        <w:rPr>
          <w:rFonts w:hint="eastAsia" w:ascii="ＭＳ 明朝" w:hAnsi="ＭＳ 明朝" w:eastAsia="ＭＳ 明朝"/>
          <w:color w:val="auto"/>
          <w:spacing w:val="2"/>
          <w:u w:val="thick" w:color="auto"/>
        </w:rPr>
      </w:pPr>
      <w:r>
        <w:rPr>
          <w:rFonts w:hint="eastAsia" w:ascii="ＭＳ 明朝" w:hAnsi="ＭＳ 明朝" w:eastAsia="ＭＳ 明朝"/>
          <w:color w:val="auto"/>
          <w:spacing w:val="0"/>
          <w:w w:val="100"/>
          <w:sz w:val="21"/>
          <w:u w:val="single" w:color="auto"/>
        </w:rPr>
        <w:t>※入札は郵送のみとし、持参は不可とする。（２月１８日（金）必着）</w:t>
      </w:r>
    </w:p>
    <w:p>
      <w:pPr>
        <w:pStyle w:val="0"/>
        <w:adjustRightInd w:val="1"/>
        <w:ind w:firstLine="216"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2"/>
        </w:rPr>
        <w:t>開札</w:t>
      </w:r>
      <w:r>
        <w:rPr>
          <w:rFonts w:hint="eastAsia" w:ascii="ＭＳ 明朝" w:hAnsi="ＭＳ 明朝" w:eastAsia="ＭＳ 明朝"/>
          <w:color w:val="auto"/>
          <w:spacing w:val="0"/>
          <w:w w:val="100"/>
          <w:sz w:val="21"/>
        </w:rPr>
        <w:t>　　　　　　　　令和４年２月２１日（月）</w:t>
      </w:r>
    </w:p>
    <w:p>
      <w:pPr>
        <w:pStyle w:val="0"/>
        <w:adjustRightInd w:val="1"/>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入札参加資格書類の提出</w:t>
      </w:r>
    </w:p>
    <w:p>
      <w:pPr>
        <w:pStyle w:val="0"/>
        <w:adjustRightInd w:val="1"/>
        <w:ind w:firstLine="2120" w:firstLineChars="10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　令和４年２月２１日（月）から令和４年２月２２日（火）まで</w:t>
      </w: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＜問い合わせ先＞</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・物件について</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ア　八街市役所（設置番号①②③⑥⑮）</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八街市総務部財政課（資産経営班班）</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電話番号　０４３－４４３－１１１７</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Ｆ</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Ａ</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Ｘ　０４３－４４４－０８１５</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イ　八街市役所（設置番号④⑤）※総合保健福祉センター分</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八街市市民部社会福祉課（社会班）</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電話番号　０４３－４４３－１６２２</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Ｆ</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Ａ</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Ｘ　０４３－４４３－１７４２</w:t>
      </w: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ウ　八街駅北口駅前広場・八街中央公園（設置番号⑦⑧）</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八街市建設部都市整備課（都市整備班・公園緑地班）</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電話番号　０４３－４４３－１４３２</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Ｆ</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Ａ</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Ｘ　０４３－４４２－６４１６</w:t>
      </w: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エ　中央公民館（設置番号⑨⑯）</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八街市教育委員会中央公民館</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電話番号　０４３－４４３－３２２５</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Ｆ</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Ａ</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Ｘ　０４３－４４３－３２２６</w:t>
      </w: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オ　学校給食センター（設置番号⑩）</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八街市教育委員会学校給食センター</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電話番号　０４３－４４４－１１８１</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Ｆ</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Ａ</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Ｘ　０４３－４４４－７０６９</w:t>
      </w: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カ　スポーツプラザ（設置番号⑪⑫⑬⑰）</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八街市教育委員会スポーツプラザ</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電話番号　０４３－４４３－８００３</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Ｆ</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Ａ</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Ｘ　０４３－４４３－８００５</w:t>
      </w:r>
    </w:p>
    <w:p>
      <w:pPr>
        <w:pStyle w:val="0"/>
        <w:adjustRightInd w:val="1"/>
        <w:jc w:val="both"/>
        <w:rPr>
          <w:rFonts w:hint="eastAsia" w:ascii="ＭＳ 明朝" w:hAnsi="ＭＳ 明朝" w:eastAsia="ＭＳ 明朝"/>
          <w:color w:val="auto"/>
          <w:spacing w:val="2"/>
        </w:rPr>
      </w:pP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キ　クリーンセンター（設置番号⑭）</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八街市経済環境部クリーン推進課</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電話番号　０４３－４４３－６９３７</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pacing w:val="2"/>
        </w:rPr>
        <w:t>　　　Ｆ</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Ａ</w:t>
      </w:r>
      <w:r>
        <w:rPr>
          <w:rFonts w:hint="eastAsia" w:ascii="ＭＳ 明朝" w:hAnsi="ＭＳ 明朝" w:eastAsia="ＭＳ 明朝"/>
          <w:color w:val="auto"/>
          <w:spacing w:val="2"/>
        </w:rPr>
        <w:t xml:space="preserve"> </w:t>
      </w:r>
      <w:r>
        <w:rPr>
          <w:rFonts w:hint="eastAsia" w:ascii="ＭＳ 明朝" w:hAnsi="ＭＳ 明朝" w:eastAsia="ＭＳ 明朝"/>
          <w:color w:val="auto"/>
          <w:spacing w:val="2"/>
        </w:rPr>
        <w:t>Ｘ　０４３－４４３－１７３８</w:t>
      </w:r>
    </w:p>
    <w:p>
      <w:pPr>
        <w:pStyle w:val="0"/>
        <w:adjustRightInd w:val="1"/>
        <w:jc w:val="both"/>
        <w:rPr>
          <w:rFonts w:hint="eastAsia" w:ascii="ＭＳ 明朝" w:hAnsi="ＭＳ 明朝" w:eastAsia="ＭＳ 明朝"/>
          <w:color w:val="auto"/>
          <w:spacing w:val="2"/>
        </w:rPr>
      </w:pPr>
      <w:r>
        <w:rPr>
          <w:rFonts w:hint="eastAsia" w:ascii="ＭＳ 明朝" w:hAnsi="ＭＳ 明朝" w:eastAsia="ＭＳ 明朝"/>
          <w:color w:val="auto"/>
          <w:sz w:val="24"/>
        </w:rPr>
        <w:br w:type="page"/>
      </w:r>
      <w:r>
        <w:rPr>
          <w:rFonts w:hint="eastAsia" w:ascii="ＭＳ 明朝" w:hAnsi="ＭＳ 明朝" w:eastAsia="ＭＳ 明朝"/>
          <w:color w:val="auto"/>
          <w:spacing w:val="0"/>
          <w:w w:val="100"/>
          <w:sz w:val="21"/>
        </w:rPr>
        <w:t>＜入札案内＞</w:t>
      </w:r>
    </w:p>
    <w:p>
      <w:pPr>
        <w:pStyle w:val="0"/>
        <w:adjustRightInd w:val="1"/>
        <w:ind w:firstLine="7844" w:firstLineChars="37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ページ</w:t>
      </w:r>
    </w:p>
    <w:p>
      <w:pPr>
        <w:pStyle w:val="21"/>
        <w:tabs>
          <w:tab w:val="right" w:leader="dot" w:pos="8506"/>
        </w:tabs>
        <w:rPr>
          <w:rFonts w:hint="eastAsia"/>
        </w:rPr>
      </w:pPr>
      <w:r>
        <w:rPr>
          <w:rFonts w:hint="eastAsia"/>
        </w:rPr>
        <w:fldChar w:fldCharType="begin"/>
      </w:r>
      <w:r>
        <w:rPr>
          <w:rFonts w:hint="eastAsia"/>
        </w:rPr>
        <w:instrText xml:space="preserve">TOC \u \o "1-3" \h \z </w:instrText>
      </w:r>
      <w:r>
        <w:rPr>
          <w:rFonts w:hint="eastAsia"/>
        </w:rPr>
        <w:fldChar w:fldCharType="separate"/>
      </w:r>
      <w:r>
        <w:rPr>
          <w:rFonts w:hint="eastAsia"/>
        </w:rPr>
        <w:fldChar w:fldCharType="begin"/>
      </w:r>
      <w:r>
        <w:rPr>
          <w:rFonts w:hint="eastAsia"/>
        </w:rPr>
        <w:instrText xml:space="preserve"> HYPERLINK  \l "_Toc10810"</w:instrText>
      </w:r>
      <w:r>
        <w:rPr>
          <w:rFonts w:hint="eastAsia"/>
        </w:rPr>
        <w:fldChar w:fldCharType="separate"/>
      </w:r>
      <w:r>
        <w:rPr>
          <w:rFonts w:hint="eastAsia"/>
        </w:rPr>
        <w:t>◆　一時貸付物件一覧</w:t>
      </w:r>
      <w:r>
        <w:rPr>
          <w:rFonts w:hint="eastAsia"/>
        </w:rPr>
        <w:tab/>
      </w:r>
      <w:r>
        <w:rPr>
          <w:rFonts w:hint="eastAsia"/>
        </w:rPr>
        <w:fldChar w:fldCharType="end"/>
      </w:r>
      <w:r>
        <w:rPr>
          <w:rFonts w:hint="eastAsia"/>
        </w:rPr>
        <w:fldChar w:fldCharType="begin"/>
      </w:r>
      <w:r>
        <w:rPr>
          <w:rFonts w:hint="eastAsia"/>
        </w:rPr>
        <w:instrText xml:space="preserve">PageRef _Toc10810 \h </w:instrText>
      </w:r>
      <w:r>
        <w:rPr>
          <w:rFonts w:hint="eastAsia"/>
        </w:rPr>
        <w:fldChar w:fldCharType="separate"/>
      </w:r>
      <w:r>
        <w:rPr>
          <w:rFonts w:hint="eastAsia"/>
        </w:rPr>
        <w:t>5</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"_Toc1494"</w:instrText>
      </w:r>
      <w:r>
        <w:rPr>
          <w:rFonts w:hint="eastAsia"/>
        </w:rPr>
        <w:fldChar w:fldCharType="separate"/>
      </w:r>
      <w:r>
        <w:rPr>
          <w:rFonts w:hint="eastAsia"/>
        </w:rPr>
        <w:t>◆　市有財産一時貸付一般競争入札について</w:t>
      </w:r>
      <w:r>
        <w:rPr>
          <w:rFonts w:hint="eastAsia"/>
        </w:rPr>
        <w:tab/>
      </w:r>
      <w:r>
        <w:rPr>
          <w:rFonts w:hint="eastAsia"/>
        </w:rPr>
        <w:fldChar w:fldCharType="end"/>
      </w:r>
      <w:r>
        <w:rPr>
          <w:rFonts w:hint="eastAsia"/>
        </w:rPr>
        <w:fldChar w:fldCharType="begin"/>
      </w:r>
      <w:r>
        <w:rPr>
          <w:rFonts w:hint="eastAsia"/>
        </w:rPr>
        <w:instrText xml:space="preserve">PageRef _Toc1494 \h </w:instrText>
      </w:r>
      <w:r>
        <w:rPr>
          <w:rFonts w:hint="eastAsia"/>
        </w:rPr>
        <w:fldChar w:fldCharType="separate"/>
      </w:r>
      <w:r>
        <w:rPr>
          <w:rFonts w:hint="eastAsia"/>
        </w:rPr>
        <w:t>7</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"_Toc10708"</w:instrText>
      </w:r>
      <w:r>
        <w:rPr>
          <w:rFonts w:hint="eastAsia"/>
        </w:rPr>
        <w:fldChar w:fldCharType="separate"/>
      </w:r>
      <w:r>
        <w:rPr>
          <w:rFonts w:hint="eastAsia"/>
        </w:rPr>
        <w:t>１　入札物件（一時貸付物件）</w:t>
      </w:r>
      <w:r>
        <w:rPr>
          <w:rFonts w:hint="eastAsia"/>
        </w:rPr>
        <w:tab/>
      </w:r>
      <w:r>
        <w:rPr>
          <w:rFonts w:hint="eastAsia"/>
        </w:rPr>
        <w:fldChar w:fldCharType="end"/>
      </w:r>
      <w:r>
        <w:rPr>
          <w:rFonts w:hint="eastAsia"/>
        </w:rPr>
        <w:fldChar w:fldCharType="begin"/>
      </w:r>
      <w:r>
        <w:rPr>
          <w:rFonts w:hint="eastAsia"/>
        </w:rPr>
        <w:instrText xml:space="preserve">PageRef _Toc10708 \h </w:instrText>
      </w:r>
      <w:r>
        <w:rPr>
          <w:rFonts w:hint="eastAsia"/>
        </w:rPr>
        <w:fldChar w:fldCharType="separate"/>
      </w:r>
      <w:r>
        <w:rPr>
          <w:rFonts w:hint="eastAsia"/>
        </w:rPr>
        <w:t>7</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"_Toc23576"</w:instrText>
      </w:r>
      <w:r>
        <w:rPr>
          <w:rFonts w:hint="eastAsia"/>
        </w:rPr>
        <w:fldChar w:fldCharType="separate"/>
      </w:r>
      <w:r>
        <w:rPr>
          <w:rFonts w:hint="eastAsia"/>
        </w:rPr>
        <w:t>２　一般競争入札参加資格</w:t>
      </w:r>
      <w:r>
        <w:rPr>
          <w:rFonts w:hint="eastAsia"/>
        </w:rPr>
        <w:tab/>
      </w:r>
      <w:r>
        <w:rPr>
          <w:rFonts w:hint="eastAsia"/>
        </w:rPr>
        <w:fldChar w:fldCharType="end"/>
      </w:r>
      <w:r>
        <w:rPr>
          <w:rFonts w:hint="eastAsia"/>
        </w:rPr>
        <w:fldChar w:fldCharType="begin"/>
      </w:r>
      <w:r>
        <w:rPr>
          <w:rFonts w:hint="eastAsia"/>
        </w:rPr>
        <w:instrText xml:space="preserve">PageRef _Toc23576 \h </w:instrText>
      </w:r>
      <w:r>
        <w:rPr>
          <w:rFonts w:hint="eastAsia"/>
        </w:rPr>
        <w:fldChar w:fldCharType="separate"/>
      </w:r>
      <w:r>
        <w:rPr>
          <w:rFonts w:hint="eastAsia"/>
        </w:rPr>
        <w:t>7</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"_Toc25219"</w:instrText>
      </w:r>
      <w:r>
        <w:rPr>
          <w:rFonts w:hint="eastAsia"/>
        </w:rPr>
        <w:fldChar w:fldCharType="separate"/>
      </w:r>
      <w:r>
        <w:rPr>
          <w:rFonts w:hint="eastAsia"/>
        </w:rPr>
        <w:t>３　契約上の主な条件</w:t>
      </w:r>
      <w:r>
        <w:rPr>
          <w:rFonts w:hint="eastAsia"/>
        </w:rPr>
        <w:tab/>
      </w:r>
      <w:r>
        <w:rPr>
          <w:rFonts w:hint="eastAsia"/>
        </w:rPr>
        <w:fldChar w:fldCharType="end"/>
      </w:r>
      <w:r>
        <w:rPr>
          <w:rFonts w:hint="eastAsia"/>
        </w:rPr>
        <w:fldChar w:fldCharType="begin"/>
      </w:r>
      <w:r>
        <w:rPr>
          <w:rFonts w:hint="eastAsia"/>
        </w:rPr>
        <w:instrText xml:space="preserve">PageRef _Toc25219 \h </w:instrText>
      </w:r>
      <w:r>
        <w:rPr>
          <w:rFonts w:hint="eastAsia"/>
        </w:rPr>
        <w:fldChar w:fldCharType="separate"/>
      </w:r>
      <w:r>
        <w:rPr>
          <w:rFonts w:hint="eastAsia"/>
        </w:rPr>
        <w:t>7</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"_Toc20426"</w:instrText>
      </w:r>
      <w:r>
        <w:rPr>
          <w:rFonts w:hint="eastAsia"/>
        </w:rPr>
        <w:fldChar w:fldCharType="separate"/>
      </w:r>
      <w:r>
        <w:rPr>
          <w:rFonts w:hint="eastAsia"/>
        </w:rPr>
        <w:t>４　入札事前手続き</w:t>
      </w:r>
      <w:r>
        <w:rPr>
          <w:rFonts w:hint="eastAsia"/>
        </w:rPr>
        <w:tab/>
      </w:r>
      <w:r>
        <w:rPr>
          <w:rFonts w:hint="eastAsia"/>
        </w:rPr>
        <w:fldChar w:fldCharType="end"/>
      </w:r>
      <w:r>
        <w:rPr>
          <w:rFonts w:hint="eastAsia"/>
        </w:rPr>
        <w:fldChar w:fldCharType="begin"/>
      </w:r>
      <w:r>
        <w:rPr>
          <w:rFonts w:hint="eastAsia"/>
        </w:rPr>
        <w:instrText xml:space="preserve">PageRef _Toc20426 \h </w:instrText>
      </w:r>
      <w:r>
        <w:rPr>
          <w:rFonts w:hint="eastAsia"/>
        </w:rPr>
        <w:fldChar w:fldCharType="separate"/>
      </w:r>
      <w:r>
        <w:rPr>
          <w:rFonts w:hint="eastAsia"/>
        </w:rPr>
        <w:t>8</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"_Toc15825"</w:instrText>
      </w:r>
      <w:r>
        <w:rPr>
          <w:rFonts w:hint="eastAsia"/>
        </w:rPr>
        <w:fldChar w:fldCharType="separate"/>
      </w:r>
      <w:r>
        <w:rPr>
          <w:rFonts w:hint="eastAsia"/>
        </w:rPr>
        <w:t>５　入札保証金</w:t>
      </w:r>
      <w:r>
        <w:rPr>
          <w:rFonts w:hint="eastAsia"/>
        </w:rPr>
        <w:tab/>
      </w:r>
      <w:r>
        <w:rPr>
          <w:rFonts w:hint="eastAsia"/>
        </w:rPr>
        <w:fldChar w:fldCharType="end"/>
      </w:r>
      <w:r>
        <w:rPr>
          <w:rFonts w:hint="eastAsia"/>
        </w:rPr>
        <w:fldChar w:fldCharType="begin"/>
      </w:r>
      <w:r>
        <w:rPr>
          <w:rFonts w:hint="eastAsia"/>
        </w:rPr>
        <w:instrText xml:space="preserve">PageRef _Toc15825 \h </w:instrText>
      </w:r>
      <w:r>
        <w:rPr>
          <w:rFonts w:hint="eastAsia"/>
        </w:rPr>
        <w:fldChar w:fldCharType="separate"/>
      </w:r>
      <w:r>
        <w:rPr>
          <w:rFonts w:hint="eastAsia"/>
        </w:rPr>
        <w:t>9</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"_Toc27611"</w:instrText>
      </w:r>
      <w:r>
        <w:rPr>
          <w:rFonts w:hint="eastAsia"/>
        </w:rPr>
        <w:fldChar w:fldCharType="separate"/>
      </w:r>
      <w:r>
        <w:rPr>
          <w:rFonts w:hint="eastAsia"/>
        </w:rPr>
        <w:t>６　入札の無効</w:t>
      </w:r>
      <w:r>
        <w:rPr>
          <w:rFonts w:hint="eastAsia"/>
        </w:rPr>
        <w:tab/>
      </w:r>
      <w:r>
        <w:rPr>
          <w:rFonts w:hint="eastAsia"/>
        </w:rPr>
        <w:fldChar w:fldCharType="end"/>
      </w:r>
      <w:r>
        <w:rPr>
          <w:rFonts w:hint="eastAsia"/>
        </w:rPr>
        <w:fldChar w:fldCharType="begin"/>
      </w:r>
      <w:r>
        <w:rPr>
          <w:rFonts w:hint="eastAsia"/>
        </w:rPr>
        <w:instrText xml:space="preserve">PageRef _Toc27611 \h </w:instrText>
      </w:r>
      <w:r>
        <w:rPr>
          <w:rFonts w:hint="eastAsia"/>
        </w:rPr>
        <w:fldChar w:fldCharType="separate"/>
      </w:r>
      <w:r>
        <w:rPr>
          <w:rFonts w:hint="eastAsia"/>
        </w:rPr>
        <w:t>9</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"_Toc27724"</w:instrText>
      </w:r>
      <w:r>
        <w:rPr>
          <w:rFonts w:hint="eastAsia"/>
        </w:rPr>
        <w:fldChar w:fldCharType="separate"/>
      </w:r>
      <w:r>
        <w:rPr>
          <w:rFonts w:hint="eastAsia"/>
        </w:rPr>
        <w:t>７　入札</w:t>
      </w:r>
      <w:r>
        <w:rPr>
          <w:rFonts w:hint="eastAsia"/>
        </w:rPr>
        <w:tab/>
      </w:r>
      <w:r>
        <w:rPr>
          <w:rFonts w:hint="eastAsia"/>
        </w:rPr>
        <w:fldChar w:fldCharType="end"/>
      </w:r>
      <w:r>
        <w:rPr>
          <w:rFonts w:hint="eastAsia"/>
        </w:rPr>
        <w:fldChar w:fldCharType="begin"/>
      </w:r>
      <w:r>
        <w:rPr>
          <w:rFonts w:hint="eastAsia"/>
        </w:rPr>
        <w:instrText xml:space="preserve">PageRef _Toc27724 \h </w:instrText>
      </w:r>
      <w:r>
        <w:rPr>
          <w:rFonts w:hint="eastAsia"/>
        </w:rPr>
        <w:fldChar w:fldCharType="separate"/>
      </w:r>
      <w:r>
        <w:rPr>
          <w:rFonts w:hint="eastAsia"/>
        </w:rPr>
        <w:t>9</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"_Toc12922"</w:instrText>
      </w:r>
      <w:r>
        <w:rPr>
          <w:rFonts w:hint="eastAsia"/>
        </w:rPr>
        <w:fldChar w:fldCharType="separate"/>
      </w:r>
      <w:r>
        <w:rPr>
          <w:rFonts w:hint="eastAsia"/>
        </w:rPr>
        <w:t>８　開札</w:t>
      </w:r>
      <w:r>
        <w:rPr>
          <w:rFonts w:hint="eastAsia"/>
        </w:rPr>
        <w:tab/>
      </w:r>
      <w:r>
        <w:rPr>
          <w:rFonts w:hint="eastAsia"/>
        </w:rPr>
        <w:fldChar w:fldCharType="end"/>
      </w:r>
      <w:r>
        <w:rPr>
          <w:rFonts w:hint="eastAsia"/>
        </w:rPr>
        <w:fldChar w:fldCharType="begin"/>
      </w:r>
      <w:r>
        <w:rPr>
          <w:rFonts w:hint="eastAsia"/>
        </w:rPr>
        <w:instrText xml:space="preserve">PageRef _Toc12922 \h </w:instrText>
      </w:r>
      <w:r>
        <w:rPr>
          <w:rFonts w:hint="eastAsia"/>
        </w:rPr>
        <w:fldChar w:fldCharType="separate"/>
      </w:r>
      <w:r>
        <w:rPr>
          <w:rFonts w:hint="eastAsia"/>
        </w:rPr>
        <w:t>10</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"_Toc5089"</w:instrText>
      </w:r>
      <w:r>
        <w:rPr>
          <w:rFonts w:hint="eastAsia"/>
        </w:rPr>
        <w:fldChar w:fldCharType="separate"/>
      </w:r>
      <w:r>
        <w:rPr>
          <w:rFonts w:hint="eastAsia"/>
        </w:rPr>
        <w:t>９　落札者の決定</w:t>
      </w:r>
      <w:r>
        <w:rPr>
          <w:rFonts w:hint="eastAsia"/>
        </w:rPr>
        <w:tab/>
      </w:r>
      <w:r>
        <w:rPr>
          <w:rFonts w:hint="eastAsia"/>
        </w:rPr>
        <w:fldChar w:fldCharType="end"/>
      </w:r>
      <w:r>
        <w:rPr>
          <w:rFonts w:hint="eastAsia"/>
        </w:rPr>
        <w:fldChar w:fldCharType="begin"/>
      </w:r>
      <w:r>
        <w:rPr>
          <w:rFonts w:hint="eastAsia"/>
        </w:rPr>
        <w:instrText xml:space="preserve">PageRef _Toc5089 \h </w:instrText>
      </w:r>
      <w:r>
        <w:rPr>
          <w:rFonts w:hint="eastAsia"/>
        </w:rPr>
        <w:fldChar w:fldCharType="separate"/>
      </w:r>
      <w:r>
        <w:rPr>
          <w:rFonts w:hint="eastAsia"/>
        </w:rPr>
        <w:t>10</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"_Toc29833"</w:instrText>
      </w:r>
      <w:r>
        <w:rPr>
          <w:rFonts w:hint="eastAsia"/>
        </w:rPr>
        <w:fldChar w:fldCharType="separate"/>
      </w:r>
      <w:r>
        <w:rPr>
          <w:rFonts w:hint="eastAsia"/>
        </w:rPr>
        <w:t>10</w:t>
      </w:r>
      <w:r>
        <w:rPr>
          <w:rFonts w:hint="eastAsia"/>
        </w:rPr>
        <w:t>　開札後の手続き</w:t>
      </w:r>
      <w:r>
        <w:rPr>
          <w:rFonts w:hint="eastAsia"/>
        </w:rPr>
        <w:tab/>
      </w:r>
      <w:r>
        <w:rPr>
          <w:rFonts w:hint="eastAsia"/>
        </w:rPr>
        <w:fldChar w:fldCharType="end"/>
      </w:r>
      <w:r>
        <w:rPr>
          <w:rFonts w:hint="eastAsia"/>
        </w:rPr>
        <w:fldChar w:fldCharType="begin"/>
      </w:r>
      <w:r>
        <w:rPr>
          <w:rFonts w:hint="eastAsia"/>
        </w:rPr>
        <w:instrText xml:space="preserve">PageRef _Toc29833 \h </w:instrText>
      </w:r>
      <w:r>
        <w:rPr>
          <w:rFonts w:hint="eastAsia"/>
        </w:rPr>
        <w:fldChar w:fldCharType="separate"/>
      </w:r>
      <w:r>
        <w:rPr>
          <w:rFonts w:hint="eastAsia"/>
        </w:rPr>
        <w:t>10</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"_Toc8679"</w:instrText>
      </w:r>
      <w:r>
        <w:rPr>
          <w:rFonts w:hint="eastAsia"/>
        </w:rPr>
        <w:fldChar w:fldCharType="separate"/>
      </w:r>
      <w:r>
        <w:rPr>
          <w:rFonts w:hint="eastAsia"/>
        </w:rPr>
        <w:t>11</w:t>
      </w:r>
      <w:r>
        <w:rPr>
          <w:rFonts w:hint="eastAsia"/>
        </w:rPr>
        <w:t>　契約の締結等</w:t>
      </w:r>
      <w:r>
        <w:rPr>
          <w:rFonts w:hint="eastAsia"/>
        </w:rPr>
        <w:tab/>
      </w:r>
      <w:r>
        <w:rPr>
          <w:rFonts w:hint="eastAsia"/>
        </w:rPr>
        <w:fldChar w:fldCharType="end"/>
      </w:r>
      <w:r>
        <w:rPr>
          <w:rFonts w:hint="eastAsia"/>
        </w:rPr>
        <w:fldChar w:fldCharType="begin"/>
      </w:r>
      <w:r>
        <w:rPr>
          <w:rFonts w:hint="eastAsia"/>
        </w:rPr>
        <w:instrText xml:space="preserve">PageRef _Toc8679 \h </w:instrText>
      </w:r>
      <w:r>
        <w:rPr>
          <w:rFonts w:hint="eastAsia"/>
        </w:rPr>
        <w:fldChar w:fldCharType="separate"/>
      </w:r>
      <w:r>
        <w:rPr>
          <w:rFonts w:hint="eastAsia"/>
        </w:rPr>
        <w:t>11</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"_Toc20993"</w:instrText>
      </w:r>
      <w:r>
        <w:rPr>
          <w:rFonts w:hint="eastAsia"/>
        </w:rPr>
        <w:fldChar w:fldCharType="separate"/>
      </w:r>
      <w:r>
        <w:rPr>
          <w:rFonts w:hint="eastAsia"/>
        </w:rPr>
        <w:t>12</w:t>
      </w:r>
      <w:r>
        <w:rPr>
          <w:rFonts w:hint="eastAsia"/>
        </w:rPr>
        <w:t>　契約保証金</w:t>
      </w:r>
      <w:r>
        <w:rPr>
          <w:rFonts w:hint="eastAsia"/>
        </w:rPr>
        <w:tab/>
      </w:r>
      <w:r>
        <w:rPr>
          <w:rFonts w:hint="eastAsia"/>
        </w:rPr>
        <w:fldChar w:fldCharType="end"/>
      </w:r>
      <w:r>
        <w:rPr>
          <w:rFonts w:hint="eastAsia"/>
        </w:rPr>
        <w:fldChar w:fldCharType="begin"/>
      </w:r>
      <w:r>
        <w:rPr>
          <w:rFonts w:hint="eastAsia"/>
        </w:rPr>
        <w:instrText xml:space="preserve">PageRef _Toc20993 \h </w:instrText>
      </w:r>
      <w:r>
        <w:rPr>
          <w:rFonts w:hint="eastAsia"/>
        </w:rPr>
        <w:fldChar w:fldCharType="separate"/>
      </w:r>
      <w:r>
        <w:rPr>
          <w:rFonts w:hint="eastAsia"/>
        </w:rPr>
        <w:t>11</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"_Toc26243"</w:instrText>
      </w:r>
      <w:r>
        <w:rPr>
          <w:rFonts w:hint="eastAsia"/>
        </w:rPr>
        <w:fldChar w:fldCharType="separate"/>
      </w:r>
      <w:r>
        <w:rPr>
          <w:rFonts w:hint="eastAsia"/>
        </w:rPr>
        <w:t>13</w:t>
      </w:r>
      <w:r>
        <w:rPr>
          <w:rFonts w:hint="eastAsia"/>
        </w:rPr>
        <w:t>　貸付料について</w:t>
      </w:r>
      <w:r>
        <w:rPr>
          <w:rFonts w:hint="eastAsia"/>
        </w:rPr>
        <w:tab/>
      </w:r>
      <w:r>
        <w:rPr>
          <w:rFonts w:hint="eastAsia"/>
        </w:rPr>
        <w:fldChar w:fldCharType="end"/>
      </w:r>
      <w:r>
        <w:rPr>
          <w:rFonts w:hint="eastAsia"/>
        </w:rPr>
        <w:fldChar w:fldCharType="begin"/>
      </w:r>
      <w:r>
        <w:rPr>
          <w:rFonts w:hint="eastAsia"/>
        </w:rPr>
        <w:instrText xml:space="preserve">PageRef _Toc26243 \h </w:instrText>
      </w:r>
      <w:r>
        <w:rPr>
          <w:rFonts w:hint="eastAsia"/>
        </w:rPr>
        <w:fldChar w:fldCharType="separate"/>
      </w:r>
      <w:r>
        <w:rPr>
          <w:rFonts w:hint="eastAsia"/>
        </w:rPr>
        <w:t>11</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"_Toc4664"</w:instrText>
      </w:r>
      <w:r>
        <w:rPr>
          <w:rFonts w:hint="eastAsia"/>
        </w:rPr>
        <w:fldChar w:fldCharType="separate"/>
      </w:r>
      <w:r>
        <w:rPr>
          <w:rFonts w:hint="eastAsia"/>
        </w:rPr>
        <w:t>14</w:t>
      </w:r>
      <w:r>
        <w:rPr>
          <w:rFonts w:hint="eastAsia"/>
        </w:rPr>
        <w:t>　自動販売機に係る電気料</w:t>
      </w:r>
      <w:r>
        <w:rPr>
          <w:rFonts w:hint="eastAsia"/>
        </w:rPr>
        <w:tab/>
      </w:r>
      <w:r>
        <w:rPr>
          <w:rFonts w:hint="eastAsia"/>
        </w:rPr>
        <w:fldChar w:fldCharType="end"/>
      </w:r>
      <w:r>
        <w:rPr>
          <w:rFonts w:hint="eastAsia"/>
        </w:rPr>
        <w:fldChar w:fldCharType="begin"/>
      </w:r>
      <w:r>
        <w:rPr>
          <w:rFonts w:hint="eastAsia"/>
        </w:rPr>
        <w:instrText xml:space="preserve">PageRef _Toc4664 \h </w:instrText>
      </w:r>
      <w:r>
        <w:rPr>
          <w:rFonts w:hint="eastAsia"/>
        </w:rPr>
        <w:fldChar w:fldCharType="separate"/>
      </w:r>
      <w:r>
        <w:rPr>
          <w:rFonts w:hint="eastAsia"/>
        </w:rPr>
        <w:t>12</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"_Toc3166"</w:instrText>
      </w:r>
      <w:r>
        <w:rPr>
          <w:rFonts w:hint="eastAsia"/>
        </w:rPr>
        <w:fldChar w:fldCharType="separate"/>
      </w:r>
      <w:r>
        <w:rPr>
          <w:rFonts w:hint="eastAsia"/>
        </w:rPr>
        <w:t>15</w:t>
      </w:r>
      <w:r>
        <w:rPr>
          <w:rFonts w:hint="eastAsia"/>
        </w:rPr>
        <w:t>　入札結果の公表</w:t>
      </w:r>
      <w:r>
        <w:rPr>
          <w:rFonts w:hint="eastAsia"/>
        </w:rPr>
        <w:tab/>
      </w:r>
      <w:r>
        <w:rPr>
          <w:rFonts w:hint="eastAsia"/>
        </w:rPr>
        <w:fldChar w:fldCharType="end"/>
      </w:r>
      <w:r>
        <w:rPr>
          <w:rFonts w:hint="eastAsia"/>
        </w:rPr>
        <w:fldChar w:fldCharType="begin"/>
      </w:r>
      <w:r>
        <w:rPr>
          <w:rFonts w:hint="eastAsia"/>
        </w:rPr>
        <w:instrText xml:space="preserve">PageRef _Toc3166 \h </w:instrText>
      </w:r>
      <w:r>
        <w:rPr>
          <w:rFonts w:hint="eastAsia"/>
        </w:rPr>
        <w:fldChar w:fldCharType="separate"/>
      </w:r>
      <w:r>
        <w:rPr>
          <w:rFonts w:hint="eastAsia"/>
        </w:rPr>
        <w:t>12</w:t>
      </w:r>
      <w:r>
        <w:rPr>
          <w:rFonts w:hint="eastAsia"/>
        </w:rPr>
        <w:fldChar w:fldCharType="end"/>
      </w:r>
    </w:p>
    <w:p>
      <w:pPr>
        <w:pStyle w:val="20"/>
        <w:tabs>
          <w:tab w:val="right" w:leader="dot" w:pos="8506"/>
        </w:tabs>
        <w:rPr>
          <w:rFonts w:hint="eastAsia"/>
        </w:rPr>
      </w:pPr>
      <w:r>
        <w:rPr>
          <w:rFonts w:hint="eastAsia"/>
        </w:rPr>
        <w:fldChar w:fldCharType="begin"/>
      </w:r>
      <w:r>
        <w:rPr>
          <w:rFonts w:hint="eastAsia"/>
        </w:rPr>
        <w:instrText xml:space="preserve"> HYPERLINK  \l "_Toc15185"</w:instrText>
      </w:r>
      <w:r>
        <w:rPr>
          <w:rFonts w:hint="eastAsia"/>
        </w:rPr>
        <w:fldChar w:fldCharType="separate"/>
      </w:r>
      <w:r>
        <w:rPr>
          <w:rFonts w:hint="eastAsia"/>
        </w:rPr>
        <w:t>16</w:t>
      </w:r>
      <w:r>
        <w:rPr>
          <w:rFonts w:hint="eastAsia"/>
        </w:rPr>
        <w:t>　休館の予定について</w:t>
      </w:r>
      <w:r>
        <w:rPr>
          <w:rFonts w:hint="eastAsia"/>
        </w:rPr>
        <w:tab/>
      </w:r>
      <w:r>
        <w:rPr>
          <w:rFonts w:hint="eastAsia"/>
        </w:rPr>
        <w:fldChar w:fldCharType="end"/>
      </w:r>
      <w:r>
        <w:rPr>
          <w:rFonts w:hint="eastAsia"/>
        </w:rPr>
        <w:fldChar w:fldCharType="begin"/>
      </w:r>
      <w:r>
        <w:rPr>
          <w:rFonts w:hint="eastAsia"/>
        </w:rPr>
        <w:instrText xml:space="preserve">PageRef _Toc15185 \h </w:instrText>
      </w:r>
      <w:r>
        <w:rPr>
          <w:rFonts w:hint="eastAsia"/>
        </w:rPr>
        <w:fldChar w:fldCharType="separate"/>
      </w:r>
      <w:r>
        <w:rPr>
          <w:rFonts w:hint="eastAsia"/>
        </w:rPr>
        <w:t>12</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"_Toc22199"</w:instrText>
      </w:r>
      <w:r>
        <w:rPr>
          <w:rFonts w:hint="eastAsia"/>
        </w:rPr>
        <w:fldChar w:fldCharType="separate"/>
      </w:r>
      <w:r>
        <w:rPr>
          <w:rFonts w:hint="eastAsia"/>
        </w:rPr>
        <w:t>◆　物件個別明細書</w:t>
      </w:r>
      <w:r>
        <w:rPr>
          <w:rFonts w:hint="eastAsia"/>
        </w:rPr>
        <w:tab/>
      </w:r>
      <w:r>
        <w:rPr>
          <w:rFonts w:hint="eastAsia"/>
        </w:rPr>
        <w:fldChar w:fldCharType="end"/>
      </w:r>
      <w:r>
        <w:rPr>
          <w:rFonts w:hint="eastAsia"/>
        </w:rPr>
        <w:fldChar w:fldCharType="begin"/>
      </w:r>
      <w:r>
        <w:rPr>
          <w:rFonts w:hint="eastAsia"/>
        </w:rPr>
        <w:instrText xml:space="preserve">PageRef _Toc22199 \h </w:instrText>
      </w:r>
      <w:r>
        <w:rPr>
          <w:rFonts w:hint="eastAsia"/>
        </w:rPr>
        <w:fldChar w:fldCharType="separate"/>
      </w:r>
      <w:r>
        <w:rPr>
          <w:rFonts w:hint="eastAsia"/>
        </w:rPr>
        <w:t>13</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"_Toc19061"</w:instrText>
      </w:r>
      <w:r>
        <w:rPr>
          <w:rFonts w:hint="eastAsia"/>
        </w:rPr>
        <w:fldChar w:fldCharType="separate"/>
      </w:r>
      <w:r>
        <w:rPr>
          <w:rFonts w:hint="eastAsia"/>
        </w:rPr>
        <w:t>入札参加申込書</w:t>
      </w:r>
      <w:r>
        <w:rPr>
          <w:rFonts w:hint="eastAsia"/>
        </w:rPr>
        <w:tab/>
      </w:r>
      <w:r>
        <w:rPr>
          <w:rFonts w:hint="eastAsia"/>
        </w:rPr>
        <w:fldChar w:fldCharType="end"/>
      </w:r>
      <w:r>
        <w:rPr>
          <w:rFonts w:hint="eastAsia"/>
        </w:rPr>
        <w:fldChar w:fldCharType="begin"/>
      </w:r>
      <w:r>
        <w:rPr>
          <w:rFonts w:hint="eastAsia"/>
        </w:rPr>
        <w:instrText xml:space="preserve">PageRef _Toc19061 \h </w:instrText>
      </w:r>
      <w:r>
        <w:rPr>
          <w:rFonts w:hint="eastAsia"/>
        </w:rPr>
        <w:fldChar w:fldCharType="separate"/>
      </w:r>
      <w:r>
        <w:rPr>
          <w:rFonts w:hint="eastAsia"/>
        </w:rPr>
        <w:t>30</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"_Toc8537"</w:instrText>
      </w:r>
      <w:r>
        <w:rPr>
          <w:rFonts w:hint="eastAsia"/>
        </w:rPr>
        <w:fldChar w:fldCharType="separate"/>
      </w:r>
      <w:r>
        <w:rPr>
          <w:rFonts w:hint="eastAsia"/>
        </w:rPr>
        <w:t>入　　札　　書</w:t>
      </w:r>
      <w:r>
        <w:rPr>
          <w:rFonts w:hint="eastAsia"/>
        </w:rPr>
        <w:tab/>
      </w:r>
      <w:r>
        <w:rPr>
          <w:rFonts w:hint="eastAsia"/>
        </w:rPr>
        <w:fldChar w:fldCharType="end"/>
      </w:r>
      <w:r>
        <w:rPr>
          <w:rFonts w:hint="eastAsia"/>
        </w:rPr>
        <w:fldChar w:fldCharType="begin"/>
      </w:r>
      <w:r>
        <w:rPr>
          <w:rFonts w:hint="eastAsia"/>
        </w:rPr>
        <w:instrText xml:space="preserve">PageRef _Toc8537 \h </w:instrText>
      </w:r>
      <w:r>
        <w:rPr>
          <w:rFonts w:hint="eastAsia"/>
        </w:rPr>
        <w:fldChar w:fldCharType="separate"/>
      </w:r>
      <w:r>
        <w:rPr>
          <w:rFonts w:hint="eastAsia"/>
        </w:rPr>
        <w:t>31</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"_Toc14976"</w:instrText>
      </w:r>
      <w:r>
        <w:rPr>
          <w:rFonts w:hint="eastAsia"/>
        </w:rPr>
        <w:fldChar w:fldCharType="separate"/>
      </w:r>
      <w:r>
        <w:rPr>
          <w:rFonts w:hint="eastAsia"/>
        </w:rPr>
        <w:t>委　任　状</w:t>
      </w:r>
      <w:r>
        <w:rPr>
          <w:rFonts w:hint="eastAsia"/>
        </w:rPr>
        <w:tab/>
      </w:r>
      <w:r>
        <w:rPr>
          <w:rFonts w:hint="eastAsia"/>
        </w:rPr>
        <w:fldChar w:fldCharType="end"/>
      </w:r>
      <w:r>
        <w:rPr>
          <w:rFonts w:hint="eastAsia"/>
        </w:rPr>
        <w:fldChar w:fldCharType="begin"/>
      </w:r>
      <w:r>
        <w:rPr>
          <w:rFonts w:hint="eastAsia"/>
        </w:rPr>
        <w:instrText xml:space="preserve">PageRef _Toc14976 \h </w:instrText>
      </w:r>
      <w:r>
        <w:rPr>
          <w:rFonts w:hint="eastAsia"/>
        </w:rPr>
        <w:fldChar w:fldCharType="separate"/>
      </w:r>
      <w:r>
        <w:rPr>
          <w:rFonts w:hint="eastAsia"/>
        </w:rPr>
        <w:t>32</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"_Toc14597"</w:instrText>
      </w:r>
      <w:r>
        <w:rPr>
          <w:rFonts w:hint="eastAsia"/>
        </w:rPr>
        <w:fldChar w:fldCharType="separate"/>
      </w:r>
      <w:r>
        <w:rPr>
          <w:rFonts w:hint="eastAsia"/>
        </w:rPr>
        <w:t>【記載例】</w:t>
      </w:r>
      <w:r>
        <w:rPr>
          <w:rFonts w:hint="eastAsia"/>
        </w:rPr>
        <w:tab/>
      </w:r>
      <w:r>
        <w:rPr>
          <w:rFonts w:hint="eastAsia"/>
        </w:rPr>
        <w:fldChar w:fldCharType="end"/>
      </w:r>
      <w:r>
        <w:rPr>
          <w:rFonts w:hint="eastAsia"/>
        </w:rPr>
        <w:fldChar w:fldCharType="begin"/>
      </w:r>
      <w:r>
        <w:rPr>
          <w:rFonts w:hint="eastAsia"/>
        </w:rPr>
        <w:instrText xml:space="preserve">PageRef _Toc14597 \h </w:instrText>
      </w:r>
      <w:r>
        <w:rPr>
          <w:rFonts w:hint="eastAsia"/>
        </w:rPr>
        <w:fldChar w:fldCharType="separate"/>
      </w:r>
      <w:r>
        <w:rPr>
          <w:rFonts w:hint="eastAsia"/>
        </w:rPr>
        <w:t>33</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"_Toc13626"</w:instrText>
      </w:r>
      <w:r>
        <w:rPr>
          <w:rFonts w:hint="eastAsia"/>
        </w:rPr>
        <w:fldChar w:fldCharType="separate"/>
      </w:r>
      <w:r>
        <w:rPr>
          <w:rFonts w:hint="eastAsia"/>
        </w:rPr>
        <w:t>入札書提出用封筒記載例</w:t>
      </w:r>
      <w:r>
        <w:rPr>
          <w:rFonts w:hint="eastAsia"/>
        </w:rPr>
        <w:tab/>
      </w:r>
      <w:r>
        <w:rPr>
          <w:rFonts w:hint="eastAsia"/>
        </w:rPr>
        <w:fldChar w:fldCharType="end"/>
      </w:r>
      <w:r>
        <w:rPr>
          <w:rFonts w:hint="eastAsia"/>
        </w:rPr>
        <w:fldChar w:fldCharType="begin"/>
      </w:r>
      <w:r>
        <w:rPr>
          <w:rFonts w:hint="eastAsia"/>
        </w:rPr>
        <w:instrText xml:space="preserve">PageRef _Toc13626 \h </w:instrText>
      </w:r>
      <w:r>
        <w:rPr>
          <w:rFonts w:hint="eastAsia"/>
        </w:rPr>
        <w:fldChar w:fldCharType="separate"/>
      </w:r>
      <w:r>
        <w:rPr>
          <w:rFonts w:hint="eastAsia"/>
        </w:rPr>
        <w:t>38</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"_Toc6210"</w:instrText>
      </w:r>
      <w:r>
        <w:rPr>
          <w:rFonts w:hint="eastAsia"/>
        </w:rPr>
        <w:fldChar w:fldCharType="separate"/>
      </w:r>
      <w:r>
        <w:rPr>
          <w:rFonts w:hint="eastAsia"/>
        </w:rPr>
        <w:t>質　問　用　紙</w:t>
      </w:r>
      <w:r>
        <w:rPr>
          <w:rFonts w:hint="eastAsia"/>
        </w:rPr>
        <w:tab/>
      </w:r>
      <w:r>
        <w:rPr>
          <w:rFonts w:hint="eastAsia"/>
        </w:rPr>
        <w:fldChar w:fldCharType="end"/>
      </w:r>
      <w:r>
        <w:rPr>
          <w:rFonts w:hint="eastAsia"/>
        </w:rPr>
        <w:fldChar w:fldCharType="begin"/>
      </w:r>
      <w:r>
        <w:rPr>
          <w:rFonts w:hint="eastAsia"/>
        </w:rPr>
        <w:instrText xml:space="preserve">PageRef _Toc6210 \h </w:instrText>
      </w:r>
      <w:r>
        <w:rPr>
          <w:rFonts w:hint="eastAsia"/>
        </w:rPr>
        <w:fldChar w:fldCharType="separate"/>
      </w:r>
      <w:r>
        <w:rPr>
          <w:rFonts w:hint="eastAsia"/>
        </w:rPr>
        <w:t>39</w:t>
      </w:r>
      <w:r>
        <w:rPr>
          <w:rFonts w:hint="eastAsia"/>
        </w:rPr>
        <w:fldChar w:fldCharType="end"/>
      </w:r>
    </w:p>
    <w:p>
      <w:pPr>
        <w:pStyle w:val="21"/>
        <w:tabs>
          <w:tab w:val="right" w:leader="dot" w:pos="8506"/>
        </w:tabs>
        <w:rPr>
          <w:rFonts w:hint="eastAsia"/>
        </w:rPr>
      </w:pPr>
      <w:r>
        <w:rPr>
          <w:rFonts w:hint="eastAsia"/>
        </w:rPr>
        <w:fldChar w:fldCharType="begin"/>
      </w:r>
      <w:r>
        <w:rPr>
          <w:rFonts w:hint="eastAsia"/>
        </w:rPr>
        <w:instrText xml:space="preserve"> HYPERLINK  \l "_Toc27491"</w:instrText>
      </w:r>
      <w:r>
        <w:rPr>
          <w:rFonts w:hint="eastAsia"/>
        </w:rPr>
        <w:fldChar w:fldCharType="separate"/>
      </w:r>
      <w:r>
        <w:rPr>
          <w:rFonts w:hint="eastAsia"/>
        </w:rPr>
        <w:t>市有財産一時貸付契約書</w:t>
      </w:r>
      <w:r>
        <w:rPr>
          <w:rFonts w:hint="eastAsia"/>
        </w:rPr>
        <w:tab/>
      </w:r>
      <w:r>
        <w:rPr>
          <w:rFonts w:hint="eastAsia"/>
        </w:rPr>
        <w:fldChar w:fldCharType="end"/>
      </w:r>
      <w:r>
        <w:rPr>
          <w:rFonts w:hint="eastAsia"/>
        </w:rPr>
        <w:fldChar w:fldCharType="begin"/>
      </w:r>
      <w:r>
        <w:rPr>
          <w:rFonts w:hint="eastAsia"/>
        </w:rPr>
        <w:instrText xml:space="preserve">PageRef _Toc27491 \h </w:instrText>
      </w:r>
      <w:r>
        <w:rPr>
          <w:rFonts w:hint="eastAsia"/>
        </w:rPr>
        <w:fldChar w:fldCharType="separate"/>
      </w:r>
      <w:r>
        <w:rPr>
          <w:rFonts w:hint="eastAsia"/>
        </w:rPr>
        <w:t>40</w:t>
      </w:r>
      <w:r>
        <w:rPr>
          <w:rFonts w:hint="eastAsia"/>
        </w:rPr>
        <w:fldChar w:fldCharType="end"/>
      </w:r>
    </w:p>
    <w:p>
      <w:pPr>
        <w:pStyle w:val="0"/>
        <w:adjustRightInd w:val="1"/>
        <w:jc w:val="both"/>
        <w:rPr>
          <w:rFonts w:hint="eastAsia" w:ascii="ＭＳ 明朝" w:hAnsi="ＭＳ 明朝" w:eastAsia="ＭＳ 明朝"/>
          <w:color w:val="auto"/>
          <w:spacing w:val="2"/>
        </w:rPr>
      </w:pPr>
      <w:r>
        <w:rPr>
          <w:rFonts w:hint="eastAsia"/>
        </w:rPr>
        <w:fldChar w:fldCharType="end"/>
      </w:r>
    </w:p>
    <w:p>
      <w:pPr>
        <w:pStyle w:val="0"/>
        <w:adjustRightInd w:val="1"/>
        <w:jc w:val="both"/>
        <w:rPr>
          <w:rFonts w:hint="eastAsia" w:ascii="ＭＳ 明朝" w:hAnsi="ＭＳ 明朝" w:eastAsia="ＭＳ 明朝"/>
          <w:color w:val="auto"/>
          <w:spacing w:val="2"/>
        </w:rPr>
      </w:pPr>
    </w:p>
    <w:p>
      <w:pPr>
        <w:rPr>
          <w:rFonts w:hint="eastAsia" w:ascii="ＭＳ 明朝" w:hAnsi="ＭＳ 明朝" w:eastAsia="ＭＳ 明朝"/>
        </w:rPr>
        <w:sectPr>
          <w:headerReference r:id="rId5" w:type="default"/>
          <w:footerReference r:id="rId6" w:type="default"/>
          <w:pgSz w:w="11906" w:h="16838"/>
          <w:pgMar w:top="1700" w:right="1700" w:bottom="1700" w:left="1700" w:header="720" w:footer="720" w:gutter="0"/>
          <w:pgNumType w:start="1"/>
          <w:cols w:space="720"/>
          <w:titlePg w:val="1"/>
          <w:textDirection w:val="lrTb"/>
          <w:docGrid w:type="linesAndChars" w:linePitch="335" w:charSpace="409"/>
        </w:sectPr>
      </w:pPr>
    </w:p>
    <w:p>
      <w:pPr>
        <w:pStyle w:val="1"/>
        <w:adjustRightInd w:val="1"/>
        <w:spacing w:line="350" w:lineRule="exact"/>
        <w:ind w:left="760" w:hanging="760" w:hangingChars="400"/>
        <w:jc w:val="both"/>
        <w:rPr>
          <w:rFonts w:hint="eastAsia" w:ascii="ＭＳ 明朝" w:hAnsi="ＭＳ 明朝" w:eastAsia="ＭＳ 明朝"/>
          <w:color w:val="auto"/>
          <w:sz w:val="32"/>
        </w:rPr>
      </w:pPr>
      <w:bookmarkStart w:id="1" w:name="_Toc11534"/>
      <w:bookmarkStart w:id="2" w:name="_Toc11642"/>
      <w:bookmarkStart w:id="3" w:name="_Toc11903"/>
      <w:bookmarkStart w:id="4" w:name="_Toc12478"/>
      <w:bookmarkStart w:id="5" w:name="_Toc1293"/>
      <w:bookmarkStart w:id="6" w:name="_Toc13095"/>
      <w:bookmarkStart w:id="7" w:name="_Toc13924"/>
      <w:bookmarkStart w:id="8" w:name="_Toc1394"/>
      <w:bookmarkStart w:id="9" w:name="_Toc14965"/>
      <w:bookmarkStart w:id="10" w:name="_Toc16944"/>
      <w:bookmarkStart w:id="11" w:name="_Toc17068"/>
      <w:bookmarkStart w:id="12" w:name="_Toc26693"/>
      <w:bookmarkStart w:id="13" w:name="_Toc2951"/>
      <w:bookmarkStart w:id="14" w:name="_Toc3124"/>
      <w:bookmarkStart w:id="15" w:name="_Toc3539"/>
      <w:bookmarkStart w:id="16" w:name="_Toc3967"/>
      <w:bookmarkStart w:id="17" w:name="_Toc4221"/>
      <w:bookmarkStart w:id="18" w:name="_Toc750"/>
      <w:bookmarkStart w:id="19" w:name="_Toc8850"/>
      <w:bookmarkStart w:id="20" w:name="_Toc10810"/>
      <w:r>
        <w:rPr>
          <w:rFonts w:hint="eastAsia" w:ascii="ＭＳ 明朝" w:hAnsi="ＭＳ 明朝" w:eastAsia="ＭＳ 明朝"/>
          <w:color w:val="auto"/>
          <w:spacing w:val="0"/>
          <w:w w:val="100"/>
          <w:sz w:val="24"/>
        </w:rPr>
        <w:t>◆　一時貸付物件一覧</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0"/>
        <w:adjustRightInd w:val="1"/>
        <w:spacing w:line="350" w:lineRule="exact"/>
        <w:ind w:left="776" w:hanging="776" w:hangingChars="400"/>
        <w:jc w:val="both"/>
        <w:rPr>
          <w:rFonts w:hint="eastAsia" w:ascii="ＭＳ 明朝" w:hAnsi="ＭＳ 明朝" w:eastAsia="ＭＳ 明朝"/>
          <w:color w:val="auto"/>
          <w:spacing w:val="2"/>
        </w:rPr>
      </w:pPr>
    </w:p>
    <w:tbl>
      <w:tblPr>
        <w:tblStyle w:val="11"/>
        <w:tblW w:w="145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675"/>
        <w:gridCol w:w="643"/>
        <w:gridCol w:w="1512"/>
        <w:gridCol w:w="1890"/>
        <w:gridCol w:w="2646"/>
        <w:gridCol w:w="2268"/>
        <w:gridCol w:w="756"/>
        <w:gridCol w:w="756"/>
        <w:gridCol w:w="756"/>
        <w:gridCol w:w="1323"/>
        <w:gridCol w:w="1323"/>
      </w:tblGrid>
      <w:tr>
        <w:trPr>
          <w:trHeight w:val="454" w:hRule="atLeast"/>
        </w:trPr>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物件</w:t>
            </w:r>
          </w:p>
          <w:p>
            <w:pPr>
              <w:pStyle w:val="0"/>
              <w:snapToGrid w:val="0"/>
              <w:spacing w:line="240" w:lineRule="auto"/>
              <w:contextualSpacing w:val="1"/>
              <w:jc w:val="center"/>
              <w:rPr>
                <w:rFonts w:hint="eastAsia"/>
                <w:color w:val="auto"/>
                <w:sz w:val="20"/>
              </w:rPr>
            </w:pPr>
            <w:r>
              <w:rPr>
                <w:rFonts w:hint="eastAsia"/>
                <w:color w:val="auto"/>
                <w:sz w:val="20"/>
              </w:rPr>
              <w:t>番号</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設置</w:t>
            </w:r>
          </w:p>
          <w:p>
            <w:pPr>
              <w:pStyle w:val="0"/>
              <w:snapToGrid w:val="0"/>
              <w:spacing w:line="240" w:lineRule="auto"/>
              <w:contextualSpacing w:val="1"/>
              <w:jc w:val="center"/>
              <w:rPr>
                <w:rFonts w:hint="eastAsia"/>
                <w:color w:val="auto"/>
                <w:sz w:val="20"/>
              </w:rPr>
            </w:pPr>
            <w:r>
              <w:rPr>
                <w:rFonts w:hint="eastAsia"/>
                <w:color w:val="auto"/>
                <w:sz w:val="20"/>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財産名称</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貸付場所</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所在地</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ind w:firstLine="190" w:firstLineChars="100"/>
              <w:contextualSpacing w:val="1"/>
              <w:jc w:val="both"/>
              <w:rPr>
                <w:rFonts w:hint="eastAsia"/>
                <w:color w:val="auto"/>
                <w:sz w:val="20"/>
              </w:rPr>
            </w:pPr>
            <w:r>
              <w:rPr>
                <w:rFonts w:hint="eastAsia"/>
                <w:color w:val="auto"/>
                <w:sz w:val="20"/>
              </w:rPr>
              <w:t>貸付面積</w:t>
            </w:r>
          </w:p>
          <w:p>
            <w:pPr>
              <w:pStyle w:val="0"/>
              <w:snapToGrid w:val="0"/>
              <w:spacing w:line="240" w:lineRule="auto"/>
              <w:ind w:firstLine="190" w:firstLineChars="100"/>
              <w:contextualSpacing w:val="1"/>
              <w:jc w:val="both"/>
              <w:rPr>
                <w:rFonts w:hint="eastAsia"/>
                <w:color w:val="auto"/>
                <w:sz w:val="20"/>
              </w:rPr>
            </w:pPr>
            <w:r>
              <w:rPr>
                <w:rFonts w:hint="eastAsia"/>
                <w:color w:val="auto"/>
                <w:sz w:val="20"/>
              </w:rPr>
              <w:t>上段：自販機部分</w:t>
            </w:r>
          </w:p>
          <w:p>
            <w:pPr>
              <w:pStyle w:val="0"/>
              <w:snapToGrid w:val="0"/>
              <w:spacing w:line="240" w:lineRule="auto"/>
              <w:ind w:firstLine="190" w:firstLineChars="100"/>
              <w:contextualSpacing w:val="1"/>
              <w:jc w:val="both"/>
              <w:rPr>
                <w:rFonts w:hint="eastAsia"/>
                <w:color w:val="auto"/>
                <w:sz w:val="20"/>
              </w:rPr>
            </w:pPr>
            <w:r>
              <w:rPr>
                <w:rFonts w:hint="eastAsia"/>
                <w:color w:val="auto"/>
                <w:sz w:val="20"/>
              </w:rPr>
              <w:t>下段：回収ボックス</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台数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設置場所区分</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新規</w:t>
            </w:r>
          </w:p>
          <w:p>
            <w:pPr>
              <w:pStyle w:val="0"/>
              <w:snapToGrid w:val="0"/>
              <w:spacing w:line="240" w:lineRule="auto"/>
              <w:contextualSpacing w:val="1"/>
              <w:jc w:val="center"/>
              <w:rPr>
                <w:rFonts w:hint="eastAsia"/>
                <w:color w:val="auto"/>
                <w:sz w:val="20"/>
              </w:rPr>
            </w:pPr>
            <w:r>
              <w:rPr>
                <w:rFonts w:hint="eastAsia"/>
                <w:color w:val="auto"/>
                <w:sz w:val="20"/>
              </w:rPr>
              <w:t>入替</w:t>
            </w:r>
          </w:p>
          <w:p>
            <w:pPr>
              <w:pStyle w:val="0"/>
              <w:snapToGrid w:val="0"/>
              <w:spacing w:line="240" w:lineRule="auto"/>
              <w:contextualSpacing w:val="1"/>
              <w:jc w:val="center"/>
              <w:rPr>
                <w:rFonts w:hint="eastAsia"/>
                <w:color w:val="auto"/>
                <w:sz w:val="20"/>
              </w:rPr>
            </w:pPr>
            <w:r>
              <w:rPr>
                <w:rFonts w:hint="eastAsia"/>
                <w:color w:val="auto"/>
                <w:sz w:val="20"/>
              </w:rPr>
              <w:t>区分</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個別条件</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最低貸付料</w:t>
            </w:r>
          </w:p>
          <w:p>
            <w:pPr>
              <w:pStyle w:val="0"/>
              <w:snapToGrid w:val="0"/>
              <w:spacing w:line="240" w:lineRule="auto"/>
              <w:contextualSpacing w:val="1"/>
              <w:jc w:val="center"/>
              <w:rPr>
                <w:rFonts w:hint="eastAsia"/>
                <w:color w:val="auto"/>
                <w:sz w:val="20"/>
              </w:rPr>
            </w:pPr>
            <w:r>
              <w:rPr>
                <w:rFonts w:hint="eastAsia"/>
                <w:color w:val="auto"/>
                <w:sz w:val="20"/>
              </w:rPr>
              <w:t>（月額）</w:t>
            </w:r>
          </w:p>
        </w:tc>
      </w:tr>
      <w:tr>
        <w:trPr>
          <w:trHeight w:val="545" w:hRule="atLeast"/>
        </w:trPr>
        <w:tc>
          <w:tcPr>
            <w:tcW w:w="675" w:type="dxa"/>
            <w:vMerge w:val="restart"/>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１</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①</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東</w:t>
            </w:r>
            <w:r>
              <w:rPr>
                <w:rFonts w:hint="eastAsia"/>
                <w:color w:val="auto"/>
                <w:sz w:val="20"/>
              </w:rPr>
              <w:t>)</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災害対応機器</w:t>
            </w:r>
          </w:p>
        </w:tc>
        <w:tc>
          <w:tcPr>
            <w:tcW w:w="1323" w:type="dxa"/>
            <w:vMerge w:val="restart"/>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30,000</w:t>
            </w:r>
            <w:r>
              <w:rPr>
                <w:rFonts w:hint="eastAsia"/>
                <w:color w:val="auto"/>
                <w:sz w:val="20"/>
              </w:rPr>
              <w:t>円</w:t>
            </w: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②</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第１庁舎２階</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u w:val="single" w:color="auto"/>
              </w:rPr>
              <w:t>奥行</w:t>
            </w:r>
            <w:r>
              <w:rPr>
                <w:rFonts w:hint="eastAsia"/>
                <w:color w:val="auto"/>
                <w:sz w:val="20"/>
                <w:u w:val="single" w:color="auto"/>
              </w:rPr>
              <w:t>0.70</w:t>
            </w:r>
            <w:r>
              <w:rPr>
                <w:rFonts w:hint="eastAsia"/>
                <w:color w:val="auto"/>
                <w:sz w:val="20"/>
                <w:u w:val="single" w:color="auto"/>
              </w:rPr>
              <w:t>ｍ</w:t>
            </w:r>
            <w:r>
              <w:rPr>
                <w:rFonts w:hint="eastAsia"/>
                <w:color w:val="auto"/>
                <w:sz w:val="20"/>
              </w:rPr>
              <w:t>×幅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w:t>
            </w:r>
            <w:r>
              <w:rPr>
                <w:rFonts w:hint="eastAsia"/>
                <w:color w:val="auto"/>
                <w:sz w:val="20"/>
                <w:u w:val="none" w:color="auto"/>
              </w:rPr>
              <w:t>幅</w:t>
            </w:r>
            <w:r>
              <w:rPr>
                <w:rFonts w:hint="eastAsia"/>
                <w:color w:val="auto"/>
                <w:sz w:val="20"/>
                <w:u w:val="none" w:color="auto"/>
              </w:rPr>
              <w:t>1.00</w:t>
            </w:r>
            <w:r>
              <w:rPr>
                <w:rFonts w:hint="eastAsia"/>
                <w:color w:val="auto"/>
                <w:sz w:val="20"/>
                <w:u w:val="none" w:color="auto"/>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③</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第３庁舎２階</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u w:val="single" w:color="auto"/>
              </w:rPr>
              <w:t>奥行</w:t>
            </w:r>
            <w:r>
              <w:rPr>
                <w:rFonts w:hint="eastAsia"/>
                <w:color w:val="auto"/>
                <w:sz w:val="20"/>
                <w:u w:val="single" w:color="auto"/>
              </w:rPr>
              <w:t>0.70</w:t>
            </w:r>
            <w:r>
              <w:rPr>
                <w:rFonts w:hint="eastAsia"/>
                <w:color w:val="auto"/>
                <w:sz w:val="20"/>
                <w:u w:val="single" w:color="auto"/>
              </w:rPr>
              <w:t>ｍ</w:t>
            </w:r>
            <w:r>
              <w:rPr>
                <w:rFonts w:hint="eastAsia"/>
                <w:color w:val="auto"/>
                <w:sz w:val="20"/>
              </w:rPr>
              <w:t>×幅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0.50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sz w:val="20"/>
              </w:rPr>
            </w:pP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④</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18"/>
              </w:rPr>
            </w:pPr>
            <w:r>
              <w:rPr>
                <w:rFonts w:hint="eastAsia"/>
                <w:color w:val="auto"/>
                <w:sz w:val="18"/>
              </w:rPr>
              <w:t>総合保健福祉センター１階</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u w:val="single" w:color="auto"/>
              </w:rPr>
              <w:t>奥行</w:t>
            </w:r>
            <w:r>
              <w:rPr>
                <w:rFonts w:hint="eastAsia"/>
                <w:color w:val="auto"/>
                <w:sz w:val="20"/>
                <w:u w:val="single" w:color="auto"/>
              </w:rPr>
              <w:t>0.70</w:t>
            </w:r>
            <w:r>
              <w:rPr>
                <w:rFonts w:hint="eastAsia"/>
                <w:color w:val="auto"/>
                <w:sz w:val="20"/>
                <w:u w:val="single" w:color="auto"/>
              </w:rPr>
              <w:t>ｍ</w:t>
            </w:r>
            <w:r>
              <w:rPr>
                <w:rFonts w:hint="eastAsia"/>
                <w:color w:val="auto"/>
                <w:sz w:val="20"/>
              </w:rPr>
              <w:t>×幅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w:t>
            </w:r>
            <w:r>
              <w:rPr>
                <w:rFonts w:hint="eastAsia"/>
                <w:color w:val="auto"/>
                <w:sz w:val="20"/>
                <w:u w:val="none" w:color="auto"/>
              </w:rPr>
              <w:t>幅</w:t>
            </w:r>
            <w:r>
              <w:rPr>
                <w:rFonts w:hint="eastAsia"/>
                <w:color w:val="auto"/>
                <w:sz w:val="20"/>
                <w:u w:val="none" w:color="auto"/>
              </w:rPr>
              <w:t>1.00</w:t>
            </w:r>
            <w:r>
              <w:rPr>
                <w:rFonts w:hint="eastAsia"/>
                <w:color w:val="auto"/>
                <w:sz w:val="20"/>
                <w:u w:val="none" w:color="auto"/>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u w:val="single" w:color="auto"/>
              </w:rPr>
              <w:t>新規</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r>
        <w:trPr>
          <w:trHeight w:val="454" w:hRule="atLeast"/>
        </w:trPr>
        <w:tc>
          <w:tcPr>
            <w:tcW w:w="675"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⑤</w:t>
            </w:r>
          </w:p>
        </w:tc>
        <w:tc>
          <w:tcPr>
            <w:tcW w:w="1512"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890"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18"/>
              </w:rPr>
            </w:pPr>
            <w:r>
              <w:rPr>
                <w:rFonts w:hint="eastAsia"/>
                <w:color w:val="auto"/>
                <w:sz w:val="18"/>
              </w:rPr>
              <w:t>総合保健福祉センター３階</w:t>
            </w:r>
          </w:p>
        </w:tc>
        <w:tc>
          <w:tcPr>
            <w:tcW w:w="264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2268"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color w:val="FF0000"/>
                <w:sz w:val="20"/>
              </w:rPr>
            </w:pPr>
          </w:p>
        </w:tc>
      </w:tr>
      <w:tr>
        <w:trPr>
          <w:trHeight w:val="547" w:hRule="atLeast"/>
        </w:trPr>
        <w:tc>
          <w:tcPr>
            <w:tcW w:w="675" w:type="dxa"/>
            <w:vMerge w:val="restart"/>
            <w:tcBorders>
              <w:top w:val="single" w:color="auto" w:sz="12" w:space="0"/>
              <w:left w:val="single" w:color="auto" w:sz="4" w:space="0"/>
              <w:bottom w:val="single" w:color="auto" w:sz="12"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２</w:t>
            </w:r>
          </w:p>
        </w:tc>
        <w:tc>
          <w:tcPr>
            <w:tcW w:w="643"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⑥</w:t>
            </w:r>
          </w:p>
        </w:tc>
        <w:tc>
          <w:tcPr>
            <w:tcW w:w="1512"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890"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中</w:t>
            </w:r>
            <w:r>
              <w:rPr>
                <w:rFonts w:hint="eastAsia"/>
                <w:color w:val="auto"/>
                <w:sz w:val="20"/>
              </w:rPr>
              <w:t>)</w:t>
            </w:r>
          </w:p>
        </w:tc>
        <w:tc>
          <w:tcPr>
            <w:tcW w:w="2646"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2268"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12"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restart"/>
            <w:tcBorders>
              <w:top w:val="single" w:color="auto" w:sz="12" w:space="0"/>
              <w:left w:val="single" w:color="auto" w:sz="4" w:space="0"/>
              <w:bottom w:val="single" w:color="auto" w:sz="12"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30,000</w:t>
            </w:r>
            <w:r>
              <w:rPr>
                <w:rFonts w:hint="eastAsia"/>
                <w:color w:val="auto"/>
                <w:sz w:val="20"/>
              </w:rPr>
              <w:t>円</w:t>
            </w: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⑦</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八街駅北口駅前広場</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屋外</w:t>
            </w:r>
            <w:r>
              <w:rPr>
                <w:rFonts w:hint="eastAsia" w:ascii="ＭＳ 明朝" w:hAnsi="ＭＳ 明朝"/>
                <w:color w:val="auto"/>
                <w:sz w:val="20"/>
              </w:rPr>
              <w:t>ﾄｲﾚ</w:t>
            </w:r>
            <w:r>
              <w:rPr>
                <w:rFonts w:hint="eastAsia"/>
                <w:color w:val="auto"/>
                <w:sz w:val="20"/>
              </w:rPr>
              <w:t>付近</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八街市中央１００番地</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1</w:t>
            </w:r>
            <w:r>
              <w:rPr>
                <w:rFonts w:hint="eastAsia"/>
                <w:color w:val="auto"/>
                <w:sz w:val="20"/>
              </w:rPr>
              <w:t>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⑧</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2"/>
              </w:rPr>
            </w:pPr>
            <w:r>
              <w:rPr>
                <w:rFonts w:hint="eastAsia"/>
                <w:color w:val="auto"/>
                <w:sz w:val="20"/>
              </w:rPr>
              <w:t>八街中央公園</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18"/>
              </w:rPr>
              <w:t>公園入口付近</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八街市八街ほ１５５番地１</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0.50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u w:val="single" w:color="auto"/>
              </w:rPr>
              <w:t>屋外</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tabs>
                <w:tab w:val="left" w:leader="none" w:pos="382"/>
              </w:tabs>
              <w:snapToGrid w:val="0"/>
              <w:spacing w:line="240" w:lineRule="auto"/>
              <w:contextualSpacing w:val="1"/>
              <w:rPr>
                <w:rFonts w:hint="eastAsia"/>
                <w:color w:val="auto"/>
                <w:sz w:val="20"/>
              </w:rPr>
            </w:pPr>
            <w:r>
              <w:rPr>
                <w:rFonts w:hint="eastAsia"/>
                <w:color w:val="auto"/>
                <w:sz w:val="20"/>
              </w:rPr>
              <w:t>入替</w:t>
            </w:r>
            <w:r>
              <w:rPr>
                <w:rFonts w:hint="eastAsia"/>
                <w:color w:val="auto"/>
                <w:sz w:val="20"/>
              </w:rPr>
              <w:tab/>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⑨</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中央公民館</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１階通路</w:t>
            </w:r>
            <w:r>
              <w:rPr>
                <w:rFonts w:hint="eastAsia"/>
                <w:color w:val="auto"/>
                <w:sz w:val="20"/>
              </w:rPr>
              <w:t>(</w:t>
            </w:r>
            <w:r>
              <w:rPr>
                <w:rFonts w:hint="eastAsia"/>
                <w:color w:val="auto"/>
                <w:sz w:val="20"/>
              </w:rPr>
              <w:t>北</w:t>
            </w:r>
            <w:r>
              <w:rPr>
                <w:rFonts w:hint="eastAsia"/>
                <w:color w:val="auto"/>
                <w:sz w:val="20"/>
              </w:rPr>
              <w:t>)</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八街市八街ほ７９６番地１</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災害対応機器</w:t>
            </w: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r>
        <w:trPr>
          <w:trHeight w:val="454" w:hRule="atLeast"/>
        </w:trPr>
        <w:tc>
          <w:tcPr>
            <w:tcW w:w="675"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⑩</w:t>
            </w:r>
          </w:p>
        </w:tc>
        <w:tc>
          <w:tcPr>
            <w:tcW w:w="1512"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18"/>
              </w:rPr>
            </w:pPr>
            <w:r>
              <w:rPr>
                <w:rFonts w:hint="eastAsia"/>
                <w:color w:val="auto"/>
                <w:sz w:val="18"/>
              </w:rPr>
              <w:t>学校給食センター</w:t>
            </w:r>
          </w:p>
        </w:tc>
        <w:tc>
          <w:tcPr>
            <w:tcW w:w="1890"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第一調理場１階廊下</w:t>
            </w:r>
          </w:p>
        </w:tc>
        <w:tc>
          <w:tcPr>
            <w:tcW w:w="264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八街市八街へ</w:t>
            </w:r>
            <w:r>
              <w:rPr>
                <w:rFonts w:hint="eastAsia"/>
                <w:color w:val="auto"/>
                <w:sz w:val="20"/>
              </w:rPr>
              <w:t>199</w:t>
            </w:r>
            <w:r>
              <w:rPr>
                <w:rFonts w:hint="eastAsia"/>
                <w:color w:val="auto"/>
                <w:sz w:val="20"/>
              </w:rPr>
              <w:t>番地</w:t>
            </w:r>
            <w:r>
              <w:rPr>
                <w:rFonts w:hint="eastAsia"/>
                <w:color w:val="auto"/>
                <w:sz w:val="20"/>
              </w:rPr>
              <w:t>1060</w:t>
            </w:r>
          </w:p>
        </w:tc>
        <w:tc>
          <w:tcPr>
            <w:tcW w:w="2268"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color w:val="FF0000"/>
                <w:sz w:val="20"/>
              </w:rPr>
            </w:pPr>
          </w:p>
        </w:tc>
      </w:tr>
      <w:tr>
        <w:trPr>
          <w:trHeight w:val="908" w:hRule="atLeast"/>
        </w:trPr>
        <w:tc>
          <w:tcPr>
            <w:tcW w:w="14548" w:type="dxa"/>
            <w:gridSpan w:val="11"/>
            <w:tcBorders>
              <w:top w:val="single" w:color="auto" w:sz="12" w:space="0"/>
              <w:left w:val="nil"/>
              <w:bottom w:val="nil"/>
              <w:right w:val="nil"/>
              <w:tl2br w:val="nil"/>
              <w:tr2bl w:val="nil"/>
            </w:tcBorders>
            <w:shd w:val="clear" w:color="auto" w:fill="auto"/>
            <w:vAlign w:val="center"/>
          </w:tcPr>
          <w:p>
            <w:pPr>
              <w:pStyle w:val="0"/>
              <w:rPr>
                <w:rFonts w:hint="eastAsia"/>
                <w:color w:val="auto"/>
                <w:sz w:val="20"/>
              </w:rPr>
            </w:pPr>
          </w:p>
          <w:p>
            <w:pPr>
              <w:pStyle w:val="0"/>
              <w:rPr>
                <w:rFonts w:hint="eastAsia"/>
                <w:color w:val="auto"/>
                <w:sz w:val="20"/>
              </w:rPr>
            </w:pPr>
          </w:p>
          <w:p>
            <w:pPr>
              <w:pStyle w:val="0"/>
              <w:rPr>
                <w:rFonts w:hint="eastAsia"/>
                <w:color w:val="auto"/>
                <w:sz w:val="20"/>
              </w:rPr>
            </w:pPr>
          </w:p>
        </w:tc>
      </w:tr>
      <w:tr>
        <w:trPr>
          <w:trHeight w:val="454" w:hRule="atLeast"/>
        </w:trPr>
        <w:tc>
          <w:tcPr>
            <w:tcW w:w="14548" w:type="dxa"/>
            <w:gridSpan w:val="11"/>
            <w:tcBorders>
              <w:top w:val="nil"/>
              <w:left w:val="nil"/>
              <w:bottom w:val="single" w:color="auto" w:sz="4" w:space="0"/>
              <w:right w:val="nil"/>
              <w:tl2br w:val="nil"/>
              <w:tr2bl w:val="nil"/>
            </w:tcBorders>
            <w:shd w:val="clear" w:color="auto" w:fill="auto"/>
            <w:vAlign w:val="center"/>
          </w:tcPr>
          <w:p>
            <w:pPr>
              <w:pStyle w:val="0"/>
              <w:rPr>
                <w:rFonts w:hint="eastAsia"/>
                <w:color w:val="auto"/>
              </w:rPr>
            </w:pPr>
          </w:p>
        </w:tc>
      </w:tr>
      <w:tr>
        <w:trPr>
          <w:trHeight w:val="454" w:hRule="atLeast"/>
        </w:trPr>
        <w:tc>
          <w:tcPr>
            <w:tcW w:w="67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物件</w:t>
            </w:r>
          </w:p>
          <w:p>
            <w:pPr>
              <w:pStyle w:val="0"/>
              <w:snapToGrid w:val="0"/>
              <w:spacing w:line="240" w:lineRule="auto"/>
              <w:contextualSpacing w:val="1"/>
              <w:jc w:val="center"/>
              <w:rPr>
                <w:rFonts w:hint="eastAsia"/>
                <w:color w:val="auto"/>
                <w:sz w:val="20"/>
              </w:rPr>
            </w:pPr>
            <w:r>
              <w:rPr>
                <w:rFonts w:hint="eastAsia"/>
                <w:color w:val="auto"/>
                <w:sz w:val="20"/>
              </w:rPr>
              <w:t>番号</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設置</w:t>
            </w:r>
          </w:p>
          <w:p>
            <w:pPr>
              <w:pStyle w:val="0"/>
              <w:snapToGrid w:val="0"/>
              <w:spacing w:line="240" w:lineRule="auto"/>
              <w:contextualSpacing w:val="1"/>
              <w:jc w:val="center"/>
              <w:rPr>
                <w:rFonts w:hint="eastAsia"/>
                <w:color w:val="auto"/>
                <w:sz w:val="20"/>
              </w:rPr>
            </w:pPr>
            <w:r>
              <w:rPr>
                <w:rFonts w:hint="eastAsia"/>
                <w:color w:val="auto"/>
                <w:sz w:val="20"/>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財産名称</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貸付場所</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所在地</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ind w:firstLine="190" w:firstLineChars="100"/>
              <w:contextualSpacing w:val="1"/>
              <w:jc w:val="both"/>
              <w:rPr>
                <w:rFonts w:hint="eastAsia"/>
                <w:color w:val="auto"/>
                <w:sz w:val="20"/>
              </w:rPr>
            </w:pPr>
            <w:r>
              <w:rPr>
                <w:rFonts w:hint="eastAsia"/>
                <w:color w:val="auto"/>
                <w:sz w:val="20"/>
              </w:rPr>
              <w:t>貸付面積</w:t>
            </w:r>
          </w:p>
          <w:p>
            <w:pPr>
              <w:pStyle w:val="0"/>
              <w:snapToGrid w:val="0"/>
              <w:spacing w:line="240" w:lineRule="auto"/>
              <w:ind w:firstLine="190" w:firstLineChars="100"/>
              <w:contextualSpacing w:val="1"/>
              <w:jc w:val="both"/>
              <w:rPr>
                <w:rFonts w:hint="eastAsia"/>
                <w:color w:val="auto"/>
                <w:sz w:val="20"/>
              </w:rPr>
            </w:pPr>
            <w:r>
              <w:rPr>
                <w:rFonts w:hint="eastAsia"/>
                <w:color w:val="auto"/>
                <w:sz w:val="20"/>
              </w:rPr>
              <w:t>上段：自販機部分</w:t>
            </w:r>
          </w:p>
          <w:p>
            <w:pPr>
              <w:pStyle w:val="0"/>
              <w:snapToGrid w:val="0"/>
              <w:spacing w:line="240" w:lineRule="auto"/>
              <w:ind w:firstLine="190" w:firstLineChars="100"/>
              <w:contextualSpacing w:val="1"/>
              <w:jc w:val="both"/>
              <w:rPr>
                <w:rFonts w:hint="eastAsia"/>
                <w:color w:val="auto"/>
                <w:sz w:val="20"/>
              </w:rPr>
            </w:pPr>
            <w:r>
              <w:rPr>
                <w:rFonts w:hint="eastAsia"/>
                <w:color w:val="auto"/>
                <w:sz w:val="20"/>
              </w:rPr>
              <w:t>下段：回収ボックス</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台数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設置場所区分</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新規</w:t>
            </w:r>
          </w:p>
          <w:p>
            <w:pPr>
              <w:pStyle w:val="0"/>
              <w:snapToGrid w:val="0"/>
              <w:spacing w:line="240" w:lineRule="auto"/>
              <w:contextualSpacing w:val="1"/>
              <w:jc w:val="center"/>
              <w:rPr>
                <w:rFonts w:hint="eastAsia"/>
                <w:color w:val="auto"/>
                <w:sz w:val="20"/>
              </w:rPr>
            </w:pPr>
            <w:r>
              <w:rPr>
                <w:rFonts w:hint="eastAsia"/>
                <w:color w:val="auto"/>
                <w:sz w:val="20"/>
              </w:rPr>
              <w:t>入替</w:t>
            </w:r>
          </w:p>
          <w:p>
            <w:pPr>
              <w:pStyle w:val="0"/>
              <w:snapToGrid w:val="0"/>
              <w:spacing w:line="240" w:lineRule="auto"/>
              <w:contextualSpacing w:val="1"/>
              <w:jc w:val="center"/>
              <w:rPr>
                <w:rFonts w:hint="eastAsia"/>
                <w:color w:val="auto"/>
                <w:sz w:val="20"/>
              </w:rPr>
            </w:pPr>
            <w:r>
              <w:rPr>
                <w:rFonts w:hint="eastAsia"/>
                <w:color w:val="auto"/>
                <w:sz w:val="20"/>
              </w:rPr>
              <w:t>区分</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個別条件</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最低貸付料</w:t>
            </w:r>
          </w:p>
          <w:p>
            <w:pPr>
              <w:pStyle w:val="0"/>
              <w:snapToGrid w:val="0"/>
              <w:spacing w:line="240" w:lineRule="auto"/>
              <w:contextualSpacing w:val="1"/>
              <w:jc w:val="center"/>
              <w:rPr>
                <w:rFonts w:hint="eastAsia"/>
                <w:color w:val="auto"/>
                <w:sz w:val="20"/>
              </w:rPr>
            </w:pPr>
            <w:r>
              <w:rPr>
                <w:rFonts w:hint="eastAsia"/>
                <w:color w:val="auto"/>
                <w:sz w:val="20"/>
              </w:rPr>
              <w:t>（月額）</w:t>
            </w:r>
          </w:p>
        </w:tc>
      </w:tr>
      <w:tr>
        <w:trPr>
          <w:trHeight w:val="519" w:hRule="atLeast"/>
        </w:trPr>
        <w:tc>
          <w:tcPr>
            <w:tcW w:w="675" w:type="dxa"/>
            <w:vMerge w:val="restart"/>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３</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⑪</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ｽﾎﾟｰﾂﾌﾟﾗｻﾞ</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下</w:t>
            </w:r>
            <w:r>
              <w:rPr>
                <w:rFonts w:hint="eastAsia"/>
                <w:color w:val="auto"/>
                <w:sz w:val="20"/>
              </w:rPr>
              <w:t>)</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0.50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災害対応機器</w:t>
            </w:r>
          </w:p>
        </w:tc>
        <w:tc>
          <w:tcPr>
            <w:tcW w:w="1323" w:type="dxa"/>
            <w:vMerge w:val="restart"/>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24,000</w:t>
            </w:r>
            <w:r>
              <w:rPr>
                <w:rFonts w:hint="eastAsia"/>
                <w:color w:val="auto"/>
                <w:sz w:val="20"/>
              </w:rPr>
              <w:t>円</w:t>
            </w: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⑫</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ｽﾎﾟｰﾂﾌﾟﾗｻﾞ</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下</w:t>
            </w:r>
            <w:r>
              <w:rPr>
                <w:rFonts w:hint="eastAsia"/>
                <w:color w:val="auto"/>
                <w:sz w:val="20"/>
              </w:rPr>
              <w:t>)</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0.50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u w:val="single" w:color="auto"/>
              </w:rPr>
              <w:t>新規</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⑬</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ｽﾎﾟｰﾂﾌﾟﾗｻﾞ</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屋外</w:t>
            </w:r>
            <w:r>
              <w:rPr>
                <w:rFonts w:hint="eastAsia" w:ascii="ＭＳ 明朝" w:hAnsi="ＭＳ 明朝"/>
                <w:color w:val="auto"/>
                <w:sz w:val="20"/>
              </w:rPr>
              <w:t>トイレ</w:t>
            </w:r>
            <w:r>
              <w:rPr>
                <w:rFonts w:hint="eastAsia"/>
                <w:color w:val="auto"/>
                <w:sz w:val="20"/>
              </w:rPr>
              <w:t>付近</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u w:val="single" w:color="auto"/>
              </w:rPr>
              <w:t>屋外</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r>
        <w:trPr>
          <w:trHeight w:val="454" w:hRule="atLeast"/>
        </w:trPr>
        <w:tc>
          <w:tcPr>
            <w:tcW w:w="675"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⑭</w:t>
            </w:r>
          </w:p>
        </w:tc>
        <w:tc>
          <w:tcPr>
            <w:tcW w:w="1512"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ｸﾘｰﾝｾﾝﾀｰ</w:t>
            </w:r>
          </w:p>
        </w:tc>
        <w:tc>
          <w:tcPr>
            <w:tcW w:w="1890"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屋外通路</w:t>
            </w:r>
          </w:p>
        </w:tc>
        <w:tc>
          <w:tcPr>
            <w:tcW w:w="264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八街市用草５００番地</w:t>
            </w:r>
          </w:p>
        </w:tc>
        <w:tc>
          <w:tcPr>
            <w:tcW w:w="2268"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u w:val="single" w:color="auto"/>
              </w:rPr>
              <w:t>屋外</w:t>
            </w:r>
          </w:p>
        </w:tc>
        <w:tc>
          <w:tcPr>
            <w:tcW w:w="756"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p>
        </w:tc>
        <w:tc>
          <w:tcPr>
            <w:tcW w:w="1323" w:type="dxa"/>
            <w:vMerge w:val="continue"/>
            <w:tcBorders>
              <w:top w:val="single" w:color="auto" w:sz="4" w:space="0"/>
              <w:left w:val="single" w:color="auto" w:sz="4" w:space="0"/>
              <w:bottom w:val="single" w:color="auto" w:sz="12" w:space="0"/>
              <w:right w:val="single" w:color="auto" w:sz="4" w:space="0"/>
              <w:tl2br w:val="nil"/>
              <w:tr2bl w:val="nil"/>
            </w:tcBorders>
            <w:shd w:val="clear" w:color="auto" w:fill="auto"/>
            <w:vAlign w:val="center"/>
          </w:tcPr>
          <w:p>
            <w:pPr>
              <w:pStyle w:val="0"/>
              <w:rPr>
                <w:rFonts w:hint="eastAsia"/>
                <w:color w:val="FF0000"/>
                <w:sz w:val="20"/>
              </w:rPr>
            </w:pPr>
          </w:p>
        </w:tc>
      </w:tr>
      <w:tr>
        <w:trPr>
          <w:trHeight w:val="509" w:hRule="atLeast"/>
        </w:trPr>
        <w:tc>
          <w:tcPr>
            <w:tcW w:w="675"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４</w:t>
            </w: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⑮</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西</w:t>
            </w:r>
            <w:r>
              <w:rPr>
                <w:rFonts w:hint="eastAsia"/>
                <w:color w:val="auto"/>
                <w:sz w:val="20"/>
              </w:rPr>
              <w:t>)</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0.70</w:t>
            </w:r>
            <w:r>
              <w:rPr>
                <w:rFonts w:hint="eastAsia"/>
                <w:color w:val="auto"/>
                <w:sz w:val="20"/>
              </w:rPr>
              <w:t>ｍ×幅</w:t>
            </w:r>
            <w:r>
              <w:rPr>
                <w:rFonts w:hint="eastAsia"/>
                <w:color w:val="auto"/>
                <w:sz w:val="20"/>
              </w:rPr>
              <w:t>0.50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災害対応機器</w:t>
            </w:r>
          </w:p>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w:t>
            </w:r>
            <w:r>
              <w:rPr>
                <w:rFonts w:hint="eastAsia"/>
                <w:color w:val="auto"/>
                <w:sz w:val="20"/>
              </w:rPr>
              <w:t>給湯機能付</w:t>
            </w:r>
            <w:r>
              <w:rPr>
                <w:rFonts w:hint="eastAsia" w:ascii="ＭＳ 明朝" w:hAnsi="ＭＳ 明朝"/>
                <w:color w:val="auto"/>
                <w:sz w:val="20"/>
              </w:rPr>
              <w:t>)</w:t>
            </w:r>
          </w:p>
        </w:tc>
        <w:tc>
          <w:tcPr>
            <w:tcW w:w="132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color w:val="auto"/>
                <w:sz w:val="20"/>
              </w:rPr>
            </w:pPr>
            <w:r>
              <w:rPr>
                <w:rFonts w:hint="eastAsia"/>
                <w:color w:val="auto"/>
                <w:sz w:val="20"/>
              </w:rPr>
              <w:t>18,000</w:t>
            </w:r>
            <w:r>
              <w:rPr>
                <w:rFonts w:hint="eastAsia"/>
                <w:color w:val="auto"/>
                <w:sz w:val="20"/>
              </w:rPr>
              <w:t>円</w:t>
            </w: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⑯</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中央公民館</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１階通路</w:t>
            </w:r>
            <w:r>
              <w:rPr>
                <w:rFonts w:hint="eastAsia"/>
                <w:color w:val="auto"/>
                <w:sz w:val="20"/>
              </w:rPr>
              <w:t>(</w:t>
            </w:r>
            <w:r>
              <w:rPr>
                <w:rFonts w:hint="eastAsia"/>
                <w:color w:val="auto"/>
                <w:sz w:val="20"/>
              </w:rPr>
              <w:t>南</w:t>
            </w:r>
            <w:r>
              <w:rPr>
                <w:rFonts w:hint="eastAsia"/>
                <w:color w:val="auto"/>
                <w:sz w:val="20"/>
              </w:rPr>
              <w:t>)</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八街市八街ほ７９６番地１</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1.00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1</w:t>
            </w:r>
            <w:r>
              <w:rPr>
                <w:rFonts w:hint="eastAsia"/>
                <w:color w:val="auto"/>
                <w:sz w:val="20"/>
              </w:rPr>
              <w:t>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災害対応機器</w:t>
            </w:r>
          </w:p>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w:t>
            </w:r>
            <w:r>
              <w:rPr>
                <w:rFonts w:hint="eastAsia"/>
                <w:color w:val="auto"/>
                <w:sz w:val="20"/>
              </w:rPr>
              <w:t>給湯機能付</w:t>
            </w:r>
            <w:r>
              <w:rPr>
                <w:rFonts w:hint="eastAsia" w:ascii="ＭＳ 明朝" w:hAnsi="ＭＳ 明朝"/>
                <w:color w:val="auto"/>
                <w:sz w:val="20"/>
              </w:rPr>
              <w:t>)</w:t>
            </w: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r>
        <w:trPr>
          <w:trHeight w:val="454" w:hRule="atLeast"/>
        </w:trPr>
        <w:tc>
          <w:tcPr>
            <w:tcW w:w="675"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c>
          <w:tcPr>
            <w:tcW w:w="64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color w:val="auto"/>
                <w:sz w:val="20"/>
              </w:rPr>
            </w:pPr>
            <w:r>
              <w:rPr>
                <w:rFonts w:hint="eastAsia"/>
                <w:color w:val="auto"/>
                <w:sz w:val="20"/>
              </w:rPr>
              <w:t>⑰</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ｽﾎﾟｰﾂﾌﾟﾗｻﾞ</w:t>
            </w:r>
          </w:p>
        </w:tc>
        <w:tc>
          <w:tcPr>
            <w:tcW w:w="189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上</w:t>
            </w:r>
            <w:r>
              <w:rPr>
                <w:rFonts w:hint="eastAsia"/>
                <w:color w:val="auto"/>
                <w:sz w:val="20"/>
              </w:rPr>
              <w:t>)</w:t>
            </w:r>
          </w:p>
        </w:tc>
        <w:tc>
          <w:tcPr>
            <w:tcW w:w="26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22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0.80</w:t>
            </w:r>
            <w:r>
              <w:rPr>
                <w:rFonts w:hint="eastAsia"/>
                <w:color w:val="auto"/>
                <w:sz w:val="20"/>
              </w:rPr>
              <w:t>ｍ×幅</w:t>
            </w:r>
            <w:r>
              <w:rPr>
                <w:rFonts w:hint="eastAsia"/>
                <w:color w:val="auto"/>
                <w:sz w:val="20"/>
              </w:rPr>
              <w:t>1.20</w:t>
            </w:r>
            <w:r>
              <w:rPr>
                <w:rFonts w:hint="eastAsia"/>
                <w:color w:val="auto"/>
                <w:sz w:val="20"/>
              </w:rPr>
              <w:t>ｍ</w:t>
            </w:r>
          </w:p>
          <w:p>
            <w:pPr>
              <w:pStyle w:val="0"/>
              <w:widowControl w:val="0"/>
              <w:snapToGrid w:val="0"/>
              <w:spacing w:line="240" w:lineRule="auto"/>
              <w:contextualSpacing w:val="1"/>
              <w:rPr>
                <w:rFonts w:hint="eastAsia"/>
                <w:color w:val="auto"/>
                <w:sz w:val="20"/>
              </w:rPr>
            </w:pPr>
            <w:r>
              <w:rPr>
                <w:rFonts w:hint="eastAsia"/>
                <w:color w:val="auto"/>
                <w:sz w:val="20"/>
              </w:rPr>
              <w:t>奥行</w:t>
            </w:r>
            <w:r>
              <w:rPr>
                <w:rFonts w:hint="eastAsia"/>
                <w:color w:val="auto"/>
                <w:sz w:val="20"/>
              </w:rPr>
              <w:t>0.50</w:t>
            </w:r>
            <w:r>
              <w:rPr>
                <w:rFonts w:hint="eastAsia"/>
                <w:color w:val="auto"/>
                <w:sz w:val="20"/>
              </w:rPr>
              <w:t>ｍ×幅</w:t>
            </w:r>
            <w:r>
              <w:rPr>
                <w:rFonts w:hint="eastAsia"/>
                <w:color w:val="auto"/>
                <w:sz w:val="20"/>
              </w:rPr>
              <w:t>0.50</w:t>
            </w:r>
            <w:r>
              <w:rPr>
                <w:rFonts w:hint="eastAsia"/>
                <w:color w:val="auto"/>
                <w:sz w:val="20"/>
              </w:rPr>
              <w:t>ｍ</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１台</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屋内</w:t>
            </w:r>
          </w:p>
        </w:tc>
        <w:tc>
          <w:tcPr>
            <w:tcW w:w="7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入替</w:t>
            </w:r>
          </w:p>
        </w:tc>
        <w:tc>
          <w:tcPr>
            <w:tcW w:w="1323"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snapToGrid w:val="0"/>
              <w:spacing w:line="240" w:lineRule="auto"/>
              <w:contextualSpacing w:val="1"/>
              <w:rPr>
                <w:rFonts w:hint="eastAsia"/>
                <w:color w:val="auto"/>
                <w:sz w:val="20"/>
              </w:rPr>
            </w:pPr>
            <w:r>
              <w:rPr>
                <w:rFonts w:hint="eastAsia"/>
                <w:color w:val="auto"/>
                <w:sz w:val="20"/>
              </w:rPr>
              <w:t>災害対応機器</w:t>
            </w:r>
          </w:p>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w:t>
            </w:r>
            <w:r>
              <w:rPr>
                <w:rFonts w:hint="eastAsia"/>
                <w:color w:val="auto"/>
                <w:sz w:val="20"/>
              </w:rPr>
              <w:t>給湯機能付</w:t>
            </w:r>
            <w:r>
              <w:rPr>
                <w:rFonts w:hint="eastAsia" w:ascii="ＭＳ 明朝" w:hAnsi="ＭＳ 明朝"/>
                <w:color w:val="auto"/>
                <w:sz w:val="20"/>
              </w:rPr>
              <w:t>)</w:t>
            </w:r>
          </w:p>
        </w:tc>
        <w:tc>
          <w:tcPr>
            <w:tcW w:w="132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color w:val="FF0000"/>
                <w:sz w:val="20"/>
              </w:rPr>
            </w:pPr>
          </w:p>
        </w:tc>
      </w:tr>
    </w:tbl>
    <w:p>
      <w:pPr>
        <w:pStyle w:val="0"/>
        <w:adjustRightInd w:val="1"/>
        <w:spacing w:line="350" w:lineRule="exact"/>
        <w:ind w:left="776" w:hanging="776" w:hangingChars="400"/>
        <w:jc w:val="both"/>
        <w:rPr>
          <w:rFonts w:hint="eastAsia" w:ascii="ＭＳ 明朝" w:hAnsi="ＭＳ 明朝" w:eastAsia="ＭＳ 明朝"/>
          <w:color w:val="auto"/>
          <w:spacing w:val="2"/>
        </w:rPr>
      </w:pPr>
    </w:p>
    <w:p>
      <w:pPr>
        <w:rPr>
          <w:rFonts w:hint="eastAsia" w:ascii="ＭＳ 明朝" w:hAnsi="ＭＳ 明朝" w:eastAsia="ＭＳ 明朝"/>
        </w:rPr>
        <w:sectPr>
          <w:pgSz w:w="16838" w:h="11906" w:orient="landscape"/>
          <w:pgMar w:top="1700" w:right="1134" w:bottom="1700" w:left="1134" w:header="720" w:footer="720" w:gutter="0"/>
          <w:cols w:space="720"/>
          <w:textDirection w:val="lrTb"/>
          <w:docGrid w:type="linesAndChars" w:linePitch="425" w:charSpace="-4096"/>
        </w:sectPr>
      </w:pPr>
    </w:p>
    <w:p>
      <w:pPr>
        <w:pStyle w:val="0"/>
        <w:adjustRightInd w:val="1"/>
        <w:spacing w:line="350" w:lineRule="exact"/>
        <w:ind w:left="1410" w:hanging="1410" w:hangingChars="500"/>
        <w:jc w:val="both"/>
        <w:outlineLvl w:val="0"/>
        <w:rPr>
          <w:rFonts w:hint="eastAsia" w:ascii="ＭＳ 明朝" w:hAnsi="ＭＳ 明朝" w:eastAsia="ＭＳ 明朝"/>
          <w:color w:val="auto"/>
          <w:spacing w:val="2"/>
        </w:rPr>
      </w:pPr>
      <w:bookmarkStart w:id="21" w:name="_Toc11532"/>
      <w:bookmarkStart w:id="22" w:name="_Toc1215"/>
      <w:bookmarkStart w:id="23" w:name="_Toc16247"/>
      <w:bookmarkStart w:id="24" w:name="_Toc1775"/>
      <w:bookmarkStart w:id="25" w:name="_Toc18250"/>
      <w:bookmarkStart w:id="26" w:name="_Toc24887"/>
      <w:bookmarkStart w:id="27" w:name="_Toc26517"/>
      <w:bookmarkStart w:id="28" w:name="_Toc26756"/>
      <w:bookmarkStart w:id="29" w:name="_Toc27287"/>
      <w:bookmarkStart w:id="30" w:name="_Toc27706"/>
      <w:bookmarkStart w:id="31" w:name="_Toc27873"/>
      <w:bookmarkStart w:id="32" w:name="_Toc28463"/>
      <w:bookmarkStart w:id="33" w:name="_Toc28793"/>
      <w:bookmarkStart w:id="34" w:name="_Toc29421"/>
      <w:bookmarkStart w:id="35" w:name="_Toc29839"/>
      <w:bookmarkStart w:id="36" w:name="_Toc30822"/>
      <w:bookmarkStart w:id="37" w:name="_Toc31408"/>
      <w:bookmarkStart w:id="38" w:name="_Toc3929"/>
      <w:bookmarkStart w:id="39" w:name="_Toc9263"/>
      <w:bookmarkStart w:id="40" w:name="_Toc1494"/>
      <w:r>
        <w:rPr>
          <w:rFonts w:hint="eastAsia" w:ascii="ＭＳ 明朝" w:hAnsi="ＭＳ 明朝" w:eastAsia="ＭＳ 明朝"/>
          <w:color w:val="auto"/>
          <w:spacing w:val="0"/>
          <w:w w:val="100"/>
          <w:sz w:val="24"/>
        </w:rPr>
        <w:t>◆　</w:t>
      </w:r>
      <w:r>
        <w:rPr>
          <w:rFonts w:hint="eastAsia" w:ascii="ＭＳ 明朝" w:hAnsi="ＭＳ 明朝" w:eastAsia="ＭＳ 明朝"/>
          <w:b w:val="1"/>
          <w:color w:val="auto"/>
          <w:spacing w:val="0"/>
          <w:w w:val="100"/>
          <w:sz w:val="28"/>
        </w:rPr>
        <w:t>市有財産一時貸付一般競争入札について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0"/>
        <w:adjustRightInd w:val="1"/>
        <w:spacing w:line="280" w:lineRule="exact"/>
        <w:jc w:val="both"/>
        <w:rPr>
          <w:rFonts w:hint="eastAsia" w:ascii="ＭＳ 明朝" w:hAnsi="ＭＳ 明朝" w:eastAsia="ＭＳ 明朝"/>
          <w:color w:val="auto"/>
          <w:spacing w:val="2"/>
        </w:rPr>
      </w:pP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八街市は、地方自治法（昭和２２年法律第６７号）第２３８条の４第２項第４号に基づき、市有財産の有効活用を推進しています。本件貸付けは、「飲料等の自動販売機及び飲料容器等の回収容器等」の設置及び運営ができる事業者（借受人）を一般競争入札により決定し、借受人との間に八街市有地内及び施設内の自動販売機設置場所の一時貸付契約を締結することにより市有地及び施設の効用を高め、市民の方々などへの利便性を図ることを趣旨として実施します。</w:t>
      </w:r>
    </w:p>
    <w:p>
      <w:pPr>
        <w:pStyle w:val="0"/>
        <w:adjustRightInd w:val="1"/>
        <w:spacing w:line="280" w:lineRule="exact"/>
        <w:jc w:val="both"/>
        <w:rPr>
          <w:rFonts w:hint="eastAsia" w:ascii="ＭＳ 明朝" w:hAnsi="ＭＳ 明朝" w:eastAsia="ＭＳ 明朝"/>
          <w:color w:val="auto"/>
          <w:spacing w:val="2"/>
        </w:rPr>
      </w:pPr>
    </w:p>
    <w:p>
      <w:pPr>
        <w:pStyle w:val="0"/>
        <w:adjustRightInd w:val="1"/>
        <w:spacing w:line="280" w:lineRule="exact"/>
        <w:jc w:val="both"/>
        <w:outlineLvl w:val="1"/>
        <w:rPr>
          <w:rFonts w:hint="eastAsia" w:ascii="ＭＳ 明朝" w:hAnsi="ＭＳ 明朝" w:eastAsia="ＭＳ 明朝"/>
          <w:color w:val="auto"/>
          <w:spacing w:val="2"/>
        </w:rPr>
      </w:pPr>
      <w:bookmarkStart w:id="41" w:name="_Toc12121"/>
      <w:bookmarkStart w:id="42" w:name="_Toc12151"/>
      <w:bookmarkStart w:id="43" w:name="_Toc1406"/>
      <w:bookmarkStart w:id="44" w:name="_Toc14467"/>
      <w:bookmarkStart w:id="45" w:name="_Toc16408"/>
      <w:bookmarkStart w:id="46" w:name="_Toc2056"/>
      <w:bookmarkStart w:id="47" w:name="_Toc22581"/>
      <w:bookmarkStart w:id="48" w:name="_Toc24438"/>
      <w:bookmarkStart w:id="49" w:name="_Toc24885"/>
      <w:bookmarkStart w:id="50" w:name="_Toc25663"/>
      <w:bookmarkStart w:id="51" w:name="_Toc25848"/>
      <w:bookmarkStart w:id="52" w:name="_Toc2586"/>
      <w:bookmarkStart w:id="53" w:name="_Toc26072"/>
      <w:bookmarkStart w:id="54" w:name="_Toc29315"/>
      <w:bookmarkStart w:id="55" w:name="_Toc30086"/>
      <w:bookmarkStart w:id="56" w:name="_Toc30550"/>
      <w:bookmarkStart w:id="57" w:name="_Toc5962"/>
      <w:bookmarkStart w:id="58" w:name="_Toc6269"/>
      <w:bookmarkStart w:id="59" w:name="_Toc8650"/>
      <w:bookmarkStart w:id="60" w:name="_Toc10708"/>
      <w:r>
        <w:rPr>
          <w:rFonts w:hint="eastAsia" w:ascii="ＭＳ 明朝" w:hAnsi="ＭＳ 明朝" w:eastAsia="ＭＳ 明朝"/>
          <w:color w:val="auto"/>
          <w:spacing w:val="0"/>
          <w:w w:val="100"/>
          <w:sz w:val="21"/>
        </w:rPr>
        <w:t>１　入札物件（一時貸付物件）</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入札物件（一時貸付物件）は別表「一時貸付物件一覧」（５～６ページ）のとおりです。物件の詳細については、物件個別明細書をご覧ください。</w:t>
      </w:r>
    </w:p>
    <w:p>
      <w:pPr>
        <w:pStyle w:val="0"/>
        <w:adjustRightInd w:val="1"/>
        <w:spacing w:line="280" w:lineRule="exact"/>
        <w:jc w:val="both"/>
        <w:rPr>
          <w:rFonts w:hint="eastAsia" w:ascii="ＭＳ 明朝" w:hAnsi="ＭＳ 明朝" w:eastAsia="ＭＳ 明朝"/>
          <w:color w:val="auto"/>
          <w:spacing w:val="2"/>
        </w:rPr>
      </w:pPr>
    </w:p>
    <w:p>
      <w:pPr>
        <w:pStyle w:val="0"/>
        <w:adjustRightInd w:val="1"/>
        <w:spacing w:line="280" w:lineRule="exact"/>
        <w:jc w:val="both"/>
        <w:outlineLvl w:val="1"/>
        <w:rPr>
          <w:rFonts w:hint="eastAsia" w:ascii="ＭＳ 明朝" w:hAnsi="ＭＳ 明朝" w:eastAsia="ＭＳ 明朝"/>
          <w:color w:val="auto"/>
          <w:spacing w:val="2"/>
        </w:rPr>
      </w:pPr>
      <w:bookmarkStart w:id="61" w:name="_Toc11625"/>
      <w:bookmarkStart w:id="62" w:name="_Toc13459"/>
      <w:bookmarkStart w:id="63" w:name="_Toc14723"/>
      <w:bookmarkStart w:id="64" w:name="_Toc15075"/>
      <w:bookmarkStart w:id="65" w:name="_Toc15807"/>
      <w:bookmarkStart w:id="66" w:name="_Toc1768"/>
      <w:bookmarkStart w:id="67" w:name="_Toc19427"/>
      <w:bookmarkStart w:id="68" w:name="_Toc20017"/>
      <w:bookmarkStart w:id="69" w:name="_Toc20713"/>
      <w:bookmarkStart w:id="70" w:name="_Toc23498"/>
      <w:bookmarkStart w:id="71" w:name="_Toc25225"/>
      <w:bookmarkStart w:id="72" w:name="_Toc26094"/>
      <w:bookmarkStart w:id="73" w:name="_Toc27498"/>
      <w:bookmarkStart w:id="74" w:name="_Toc27674"/>
      <w:bookmarkStart w:id="75" w:name="_Toc31021"/>
      <w:bookmarkStart w:id="76" w:name="_Toc32114"/>
      <w:bookmarkStart w:id="77" w:name="_Toc5913"/>
      <w:bookmarkStart w:id="78" w:name="_Toc5954"/>
      <w:bookmarkStart w:id="79" w:name="_Toc8494"/>
      <w:bookmarkStart w:id="80" w:name="_Toc23576"/>
      <w:r>
        <w:rPr>
          <w:rFonts w:hint="eastAsia" w:ascii="ＭＳ 明朝" w:hAnsi="ＭＳ 明朝" w:eastAsia="ＭＳ 明朝"/>
          <w:color w:val="auto"/>
          <w:spacing w:val="0"/>
          <w:w w:val="100"/>
          <w:sz w:val="21"/>
        </w:rPr>
        <w:t>２　一般競争入札参加資格</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z w:val="21"/>
        </w:rPr>
        <w:t>一般競争入札参加資格は、入札公告（市有財産一時貸付にかかる一般競争入札について）の</w:t>
      </w:r>
      <w:r>
        <w:rPr>
          <w:rFonts w:hint="eastAsia" w:ascii="ＭＳ 明朝" w:hAnsi="ＭＳ 明朝" w:eastAsia="ＭＳ 明朝"/>
          <w:color w:val="auto"/>
          <w:spacing w:val="0"/>
          <w:w w:val="100"/>
          <w:sz w:val="21"/>
        </w:rPr>
        <w:t>「２一般競争入札参加資格」に定めるとおりとします。</w:t>
      </w:r>
    </w:p>
    <w:p>
      <w:pPr>
        <w:pStyle w:val="0"/>
        <w:adjustRightInd w:val="1"/>
        <w:spacing w:line="280" w:lineRule="exact"/>
        <w:jc w:val="both"/>
        <w:rPr>
          <w:rFonts w:hint="eastAsia" w:ascii="ＭＳ 明朝" w:hAnsi="ＭＳ 明朝" w:eastAsia="ＭＳ 明朝"/>
          <w:color w:val="auto"/>
          <w:spacing w:val="2"/>
        </w:rPr>
      </w:pPr>
    </w:p>
    <w:p>
      <w:pPr>
        <w:pStyle w:val="0"/>
        <w:adjustRightInd w:val="1"/>
        <w:spacing w:line="280" w:lineRule="exact"/>
        <w:jc w:val="both"/>
        <w:outlineLvl w:val="1"/>
        <w:rPr>
          <w:rFonts w:hint="eastAsia" w:ascii="ＭＳ 明朝" w:hAnsi="ＭＳ 明朝" w:eastAsia="ＭＳ 明朝"/>
          <w:color w:val="auto"/>
          <w:spacing w:val="2"/>
        </w:rPr>
      </w:pPr>
      <w:bookmarkStart w:id="81" w:name="_Toc11494"/>
      <w:bookmarkStart w:id="82" w:name="_Toc14396"/>
      <w:bookmarkStart w:id="83" w:name="_Toc1663"/>
      <w:bookmarkStart w:id="84" w:name="_Toc1833"/>
      <w:bookmarkStart w:id="85" w:name="_Toc18436"/>
      <w:bookmarkStart w:id="86" w:name="_Toc19205"/>
      <w:bookmarkStart w:id="87" w:name="_Toc1997"/>
      <w:bookmarkStart w:id="88" w:name="_Toc21088"/>
      <w:bookmarkStart w:id="89" w:name="_Toc21997"/>
      <w:bookmarkStart w:id="90" w:name="_Toc22064"/>
      <w:bookmarkStart w:id="91" w:name="_Toc26158"/>
      <w:bookmarkStart w:id="92" w:name="_Toc29589"/>
      <w:bookmarkStart w:id="93" w:name="_Toc29925"/>
      <w:bookmarkStart w:id="94" w:name="_Toc3096"/>
      <w:bookmarkStart w:id="95" w:name="_Toc4463"/>
      <w:bookmarkStart w:id="96" w:name="_Toc7628"/>
      <w:bookmarkStart w:id="97" w:name="_Toc7963"/>
      <w:bookmarkStart w:id="98" w:name="_Toc8845"/>
      <w:bookmarkStart w:id="99" w:name="_Toc9753"/>
      <w:bookmarkStart w:id="100" w:name="_Toc25219"/>
      <w:r>
        <w:rPr>
          <w:rFonts w:hint="eastAsia" w:ascii="ＭＳ 明朝" w:hAnsi="ＭＳ 明朝" w:eastAsia="ＭＳ 明朝"/>
          <w:color w:val="auto"/>
          <w:spacing w:val="0"/>
          <w:w w:val="100"/>
          <w:sz w:val="21"/>
        </w:rPr>
        <w:t>３　契約上の主な条件</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（１）貸付契約の内容</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本件一時貸付契約は、地方自治法第２３８条の４第２項第４号の規定に基づく貸付け（賃貸借契約）です。</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（２）貸付期間</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貸付期間は、令和４年４月１日（金）から令和７年３月３１日（月）までの</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３６ヶ月間</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（３）一時貸付物件の用途等</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一時貸付物件は、「自動販売機設置運営事業」の用途（以下「指定用途」という。）に供するものとする。また、自動販売機及び飲料容器等の回収容器等の設置・運営に伴う工事費用、光熱費等の費用は借受人の負担とします。</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（４）禁止事項</w:t>
      </w:r>
    </w:p>
    <w:p>
      <w:pPr>
        <w:pStyle w:val="0"/>
        <w:adjustRightInd w:val="1"/>
        <w:spacing w:line="280" w:lineRule="exact"/>
        <w:ind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①　一時貸付物件を指定用途以外の用途で使用することはできません。</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②　一時貸付物件に建物を建築すること、又は工作物を設置することはできません。（市有地又は施設管理者（以下「財産管理者」という。）が電気の供給のために工作物の設置の必要があると認める場合を除く。）</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③　一時貸付物件を第三者に転貸し、又はそれに類似する行為をすることはできません。</w:t>
      </w:r>
    </w:p>
    <w:p>
      <w:pPr>
        <w:pStyle w:val="0"/>
        <w:adjustRightInd w:val="1"/>
        <w:spacing w:line="280" w:lineRule="exact"/>
        <w:ind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④　本件賃借権を第三者に譲渡し、又は他の権利を設定することはできません。</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⑤　一時貸付物件に設置する自動販売機で酒税法（昭和２８年法律第６号）第２条による酒類又はその類似品を販売することはできません。</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（５）資料の提出等</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八街市が、債権の保全上必要があると認めるとき、又は第三者に一時貸付物件を転貸している疑いがある場合等において確認の必要があると認めるときは、八街市は借受人に対してその参考となるべき資料の提出又は報告を求めることができるものとします。この場合、借受人は必ず八街市に協力しなければなりません。</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（６）一時貸付物件の引渡し及び返還</w:t>
      </w:r>
    </w:p>
    <w:p>
      <w:pPr>
        <w:pStyle w:val="0"/>
        <w:adjustRightInd w:val="1"/>
        <w:spacing w:line="280" w:lineRule="exact"/>
        <w:ind w:firstLine="848" w:firstLineChars="4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一時貸付物件は、貸付期日の初日に現況有姿の状態で引き渡します。</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返還は、引渡し時点と同じ状態の原状に回復して行わなければなりません。ただし、貸付期間の満了前に、次の貸付期間にも引き続き同じ一時貸付物件を使用することができることが明らかになったときは、当該一時貸付物件を原状に回復することなく、引き続き使用することができます。</w:t>
      </w:r>
    </w:p>
    <w:p>
      <w:pPr>
        <w:pStyle w:val="0"/>
        <w:adjustRightInd w:val="1"/>
        <w:spacing w:line="280" w:lineRule="exact"/>
        <w:ind w:left="848" w:leftChars="100" w:hanging="636" w:hanging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（７）自動販売機及び飲料容器等の回収容器等の設置については、次のとおりとしてください。</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①　自動販売機及び飲料容器等の回収容器等が使用可能な状態で常時設置されていること。</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②　自動販売機は「国等による環境物品等の調達の推進等に関する法律」（グリーン購入法）に基づく基本方針の判断の基準を満たすものを設置すること。</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③　貸付期間の開始後、市有地又は財産管理者の指示に従い速やかに指定の位置に自動販売機及び飲料容器等の回収容器等を設置し、設置後は、その完了した旨を当該財産管理者に報告すること。</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④　自動販売機及び飲料容器等の回収容器等の設置にあたっては、施設の躯体に負担のかからない方法により、転倒防止などの安全に十分に配慮すること。</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⑤　電気工事を必要とするときは財産管理者の指示に従って行い、工事完了後は、その旨を直ちに財産管理者に報告し、検査を受けること。</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⑥　自動販売機（電源確保のための工事した電気設備を含む。）は、財産管理者の日常の管理責任の範囲にあると解さないこと。</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⑦　借受人は、設置するすべての自動販売機に使用電力計測用の電子子メーターを設置すること。</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⑧　上記③の報告後、財産管理者が確認を行い、財産管理上支障があると認められる場合には、指示に従い速やかに是正すること。</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（８）災害時の対応について</w:t>
      </w:r>
      <w:r>
        <w:rPr>
          <w:rFonts w:hint="eastAsia" w:ascii="ＭＳ 明朝" w:hAnsi="ＭＳ 明朝" w:eastAsia="ＭＳ 明朝"/>
          <w:color w:val="auto"/>
          <w:spacing w:val="0"/>
          <w:w w:val="100"/>
          <w:sz w:val="21"/>
        </w:rPr>
        <w:t>(</w:t>
      </w:r>
      <w:r>
        <w:rPr>
          <w:rFonts w:hint="eastAsia" w:ascii="ＭＳ 明朝" w:hAnsi="ＭＳ 明朝" w:eastAsia="ＭＳ 明朝"/>
          <w:color w:val="auto"/>
          <w:spacing w:val="0"/>
          <w:w w:val="100"/>
          <w:sz w:val="21"/>
        </w:rPr>
        <w:t>物件番号①・⑨・⑪</w:t>
      </w:r>
      <w:r>
        <w:rPr>
          <w:rFonts w:hint="eastAsia" w:ascii="ＭＳ 明朝" w:hAnsi="ＭＳ 明朝" w:eastAsia="ＭＳ 明朝"/>
          <w:color w:val="auto"/>
          <w:spacing w:val="0"/>
          <w:w w:val="100"/>
          <w:sz w:val="21"/>
        </w:rPr>
        <w:t>)</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八街市災害対策本部設置時又は災害の発生により本庁舎に帰宅困難者等の受け入れがあったとき、八街市職員が操作して販売商品を無償で提供できる機能へ切り替えることが可能な機種とすること。</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（９）自動販売機の販売品については、次のとおりとしてください。</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①　販売品及び機種は物件個別明細書に記載の種別及び品目とする（酒類又はその類似品を除く。）。ただし、財産管理者の許可を得た場合は、この限りでない。</w:t>
      </w:r>
    </w:p>
    <w:p>
      <w:pPr>
        <w:pStyle w:val="0"/>
        <w:adjustRightInd w:val="1"/>
        <w:spacing w:line="280" w:lineRule="exact"/>
        <w:ind w:left="636" w:leftChars="200" w:hanging="212" w:hanging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②　販売品の維持管理及び補充は、借受人の責任において行うこと。</w:t>
      </w:r>
    </w:p>
    <w:p>
      <w:pPr>
        <w:pStyle w:val="0"/>
        <w:adjustRightInd w:val="1"/>
        <w:spacing w:line="280" w:lineRule="exact"/>
        <w:ind w:left="636" w:leftChars="200" w:hanging="212" w:hanging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③　関係法令を遵守し、賞味期限など販売品の衛生管理対策の徹底を図ること。</w:t>
      </w:r>
    </w:p>
    <w:p>
      <w:pPr>
        <w:pStyle w:val="0"/>
        <w:adjustRightInd w:val="1"/>
        <w:spacing w:line="280" w:lineRule="exact"/>
        <w:ind w:left="848" w:leftChars="100" w:hanging="636" w:hangingChars="300"/>
        <w:jc w:val="left"/>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w:t>
      </w:r>
      <w:r>
        <w:rPr>
          <w:rFonts w:hint="eastAsia" w:ascii="ＭＳ 明朝" w:hAnsi="ＭＳ 明朝" w:eastAsia="ＭＳ 明朝"/>
          <w:color w:val="auto"/>
          <w:spacing w:val="0"/>
          <w:w w:val="100"/>
          <w:sz w:val="21"/>
        </w:rPr>
        <w:t>10</w:t>
      </w:r>
      <w:r>
        <w:rPr>
          <w:rFonts w:hint="eastAsia" w:ascii="ＭＳ 明朝" w:hAnsi="ＭＳ 明朝" w:eastAsia="ＭＳ 明朝"/>
          <w:color w:val="auto"/>
          <w:spacing w:val="0"/>
          <w:w w:val="100"/>
          <w:sz w:val="21"/>
        </w:rPr>
        <w:t>）自動販売機及び販売品について、「個別条件一覧表」により個別条件が付されているものはその条件を履行してください。また、個別条件が付されている自動販売機又は販売品の取扱いについて必要な事項は、本件契約とは別に、財産管理者と協議の上定めてください。</w:t>
      </w:r>
    </w:p>
    <w:p>
      <w:pPr>
        <w:pStyle w:val="0"/>
        <w:adjustRightInd w:val="1"/>
        <w:spacing w:line="280" w:lineRule="exact"/>
        <w:ind w:left="848" w:leftChars="100" w:hanging="636" w:hanging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w:t>
      </w:r>
      <w:r>
        <w:rPr>
          <w:rFonts w:hint="eastAsia" w:ascii="ＭＳ 明朝" w:hAnsi="ＭＳ 明朝" w:eastAsia="ＭＳ 明朝"/>
          <w:color w:val="auto"/>
          <w:spacing w:val="0"/>
          <w:w w:val="100"/>
          <w:sz w:val="21"/>
        </w:rPr>
        <w:t>11</w:t>
      </w:r>
      <w:r>
        <w:rPr>
          <w:rFonts w:hint="eastAsia" w:ascii="ＭＳ 明朝" w:hAnsi="ＭＳ 明朝" w:eastAsia="ＭＳ 明朝"/>
          <w:color w:val="auto"/>
          <w:spacing w:val="0"/>
          <w:w w:val="100"/>
          <w:sz w:val="21"/>
        </w:rPr>
        <w:t>）自動販売機の販売品の売価は、販売品目の希望小売価格以下とし、借受人により任意に設定してください。</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w:t>
      </w:r>
      <w:r>
        <w:rPr>
          <w:rFonts w:hint="eastAsia" w:ascii="ＭＳ 明朝" w:hAnsi="ＭＳ 明朝" w:eastAsia="ＭＳ 明朝"/>
          <w:color w:val="auto"/>
          <w:spacing w:val="0"/>
          <w:w w:val="100"/>
          <w:sz w:val="21"/>
        </w:rPr>
        <w:t>12</w:t>
      </w:r>
      <w:r>
        <w:rPr>
          <w:rFonts w:hint="eastAsia" w:ascii="ＭＳ 明朝" w:hAnsi="ＭＳ 明朝" w:eastAsia="ＭＳ 明朝"/>
          <w:color w:val="auto"/>
          <w:spacing w:val="0"/>
          <w:w w:val="100"/>
          <w:sz w:val="21"/>
        </w:rPr>
        <w:t>）販売品補充の搬入及び飲料容器等の回収は次のとおりとしてください。</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①　販売品の補充のための搬入及び飲料容器等の回収の頻度、方法、時間帯等については、施設管理者の指示に従うこと。</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②　財産管理者の指示に従い、飲料容器等を分別回収し、適正に処分すること。</w:t>
      </w:r>
    </w:p>
    <w:p>
      <w:pPr>
        <w:pStyle w:val="0"/>
        <w:adjustRightInd w:val="1"/>
        <w:spacing w:line="280" w:lineRule="exact"/>
        <w:ind w:leftChars="0" w:firstLineChars="0"/>
        <w:jc w:val="both"/>
        <w:rPr>
          <w:rFonts w:hint="eastAsia" w:ascii="ＭＳ 明朝" w:hAnsi="ＭＳ 明朝" w:eastAsia="ＭＳ 明朝"/>
          <w:color w:val="auto"/>
          <w:spacing w:val="2"/>
        </w:rPr>
      </w:pPr>
    </w:p>
    <w:p>
      <w:pPr>
        <w:pStyle w:val="0"/>
        <w:adjustRightInd w:val="1"/>
        <w:spacing w:line="280" w:lineRule="exact"/>
        <w:ind w:leftChars="0" w:firstLineChars="0"/>
        <w:jc w:val="both"/>
        <w:outlineLvl w:val="1"/>
        <w:rPr>
          <w:rFonts w:hint="eastAsia" w:ascii="ＭＳ 明朝" w:hAnsi="ＭＳ 明朝" w:eastAsia="ＭＳ 明朝"/>
          <w:color w:val="auto"/>
          <w:spacing w:val="2"/>
        </w:rPr>
      </w:pPr>
      <w:bookmarkStart w:id="101" w:name="_Toc12330"/>
      <w:bookmarkStart w:id="102" w:name="_Toc14841"/>
      <w:bookmarkStart w:id="103" w:name="_Toc16078"/>
      <w:bookmarkStart w:id="104" w:name="_Toc17535"/>
      <w:bookmarkStart w:id="105" w:name="_Toc17553"/>
      <w:bookmarkStart w:id="106" w:name="_Toc19010"/>
      <w:bookmarkStart w:id="107" w:name="_Toc19025"/>
      <w:bookmarkStart w:id="108" w:name="_Toc23362"/>
      <w:bookmarkStart w:id="109" w:name="_Toc24728"/>
      <w:bookmarkStart w:id="110" w:name="_Toc26214"/>
      <w:bookmarkStart w:id="111" w:name="_Toc26489"/>
      <w:bookmarkStart w:id="112" w:name="_Toc28226"/>
      <w:bookmarkStart w:id="113" w:name="_Toc2987"/>
      <w:bookmarkStart w:id="114" w:name="_Toc3993"/>
      <w:bookmarkStart w:id="115" w:name="_Toc5218"/>
      <w:bookmarkStart w:id="116" w:name="_Toc6044"/>
      <w:bookmarkStart w:id="117" w:name="_Toc6970"/>
      <w:bookmarkStart w:id="118" w:name="_Toc7170"/>
      <w:bookmarkStart w:id="119" w:name="_Toc8690"/>
      <w:bookmarkStart w:id="120" w:name="_Toc20426"/>
      <w:r>
        <w:rPr>
          <w:rFonts w:hint="eastAsia" w:ascii="ＭＳ 明朝" w:hAnsi="ＭＳ 明朝" w:eastAsia="ＭＳ 明朝"/>
          <w:color w:val="auto"/>
          <w:spacing w:val="0"/>
          <w:w w:val="100"/>
          <w:sz w:val="21"/>
        </w:rPr>
        <w:t>４　入札事前手続き</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0"/>
        <w:adjustRightInd w:val="1"/>
        <w:spacing w:line="280" w:lineRule="exact"/>
        <w:ind w:left="0" w:leftChars="0"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申込にあたっては、本入札案内書を熟読し、契約の条件、現地の状況等をご自身で確認の上、お申し込みください。</w:t>
      </w:r>
    </w:p>
    <w:p>
      <w:pPr>
        <w:pStyle w:val="0"/>
        <w:adjustRightInd w:val="1"/>
        <w:spacing w:line="280" w:lineRule="exact"/>
        <w:ind w:left="0" w:leftChars="0"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2"/>
        </w:rPr>
        <w:t>（１）入札参加申込書の提出</w:t>
      </w:r>
    </w:p>
    <w:p>
      <w:pPr>
        <w:pStyle w:val="0"/>
        <w:adjustRightInd w:val="1"/>
        <w:spacing w:line="280" w:lineRule="exact"/>
        <w:ind w:left="0" w:leftChars="0" w:firstLine="432"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2"/>
        </w:rPr>
        <w:t>①　入札参加申込書（市指定様式）</w:t>
      </w:r>
    </w:p>
    <w:p>
      <w:pPr>
        <w:pStyle w:val="0"/>
        <w:adjustRightInd w:val="1"/>
        <w:spacing w:line="280" w:lineRule="exact"/>
        <w:ind w:left="0" w:leftChars="0" w:firstLine="864" w:firstLineChars="400"/>
        <w:jc w:val="both"/>
        <w:rPr>
          <w:rFonts w:hint="eastAsia" w:ascii="ＭＳ 明朝" w:hAnsi="ＭＳ 明朝" w:eastAsia="ＭＳ 明朝"/>
          <w:color w:val="auto"/>
          <w:spacing w:val="2"/>
        </w:rPr>
      </w:pPr>
      <w:r>
        <w:rPr>
          <w:rFonts w:hint="eastAsia" w:ascii="ＭＳ 明朝" w:hAnsi="ＭＳ 明朝" w:eastAsia="ＭＳ 明朝"/>
          <w:color w:val="auto"/>
          <w:spacing w:val="2"/>
        </w:rPr>
        <w:t>必要事項を記載し、印鑑証明書に登録された印を押印してください。</w:t>
      </w:r>
    </w:p>
    <w:p>
      <w:pPr>
        <w:pStyle w:val="0"/>
        <w:adjustRightInd w:val="1"/>
        <w:spacing w:line="280" w:lineRule="exact"/>
        <w:ind w:left="0" w:leftChars="0" w:firstLine="648"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2"/>
        </w:rPr>
        <w:t>※法人で営業所に委任される場合は、代理人使用印となります。</w:t>
      </w:r>
    </w:p>
    <w:p>
      <w:pPr>
        <w:pStyle w:val="0"/>
        <w:adjustRightInd w:val="1"/>
        <w:spacing w:line="280" w:lineRule="exact"/>
        <w:ind w:left="0" w:leftChars="0" w:firstLine="648"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2"/>
        </w:rPr>
        <w:t>※入札参加申込書の記載例を十分に確認し作成すること。</w:t>
      </w:r>
    </w:p>
    <w:p>
      <w:pPr>
        <w:pStyle w:val="0"/>
        <w:adjustRightInd w:val="1"/>
        <w:spacing w:line="280" w:lineRule="exact"/>
        <w:ind w:left="0" w:leftChars="0" w:firstLine="432"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2"/>
        </w:rPr>
        <w:t>②　期間　令和４年１月２８日（金）から令和４年２月１０日（木）まで</w:t>
      </w:r>
    </w:p>
    <w:p>
      <w:pPr>
        <w:pStyle w:val="0"/>
        <w:adjustRightInd w:val="1"/>
        <w:spacing w:line="280" w:lineRule="exact"/>
        <w:ind w:left="0" w:leftChars="0" w:firstLine="432"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2"/>
        </w:rPr>
        <w:t>③　提出先</w:t>
      </w:r>
    </w:p>
    <w:p>
      <w:pPr>
        <w:pStyle w:val="0"/>
        <w:adjustRightInd w:val="1"/>
        <w:spacing w:line="280" w:lineRule="exact"/>
        <w:ind w:left="0" w:leftChars="0"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2"/>
        </w:rPr>
        <w:t>　　　八街市総務部財政課資産経営班（〒</w:t>
      </w:r>
      <w:r>
        <w:rPr>
          <w:rFonts w:hint="eastAsia" w:ascii="ＭＳ 明朝" w:hAnsi="ＭＳ 明朝" w:eastAsia="ＭＳ 明朝"/>
          <w:color w:val="auto"/>
          <w:spacing w:val="2"/>
        </w:rPr>
        <w:t>289-1192</w:t>
      </w:r>
      <w:r>
        <w:rPr>
          <w:rFonts w:hint="eastAsia" w:ascii="ＭＳ 明朝" w:hAnsi="ＭＳ 明朝" w:eastAsia="ＭＳ 明朝"/>
          <w:color w:val="auto"/>
          <w:spacing w:val="2"/>
        </w:rPr>
        <w:t>八街市八街ほ３５番地２９）</w:t>
      </w:r>
    </w:p>
    <w:p>
      <w:pPr>
        <w:pStyle w:val="0"/>
        <w:adjustRightInd w:val="1"/>
        <w:spacing w:line="280" w:lineRule="exact"/>
        <w:ind w:left="0" w:leftChars="0" w:firstLine="432"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2"/>
        </w:rPr>
        <w:t>④　提出方法</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2"/>
        </w:rPr>
        <w:t>下記書類を、期間中に財政課資産経営班まで郵送（令和４年２月１０日（木）消印有効）にて提出してください。</w:t>
      </w:r>
    </w:p>
    <w:p>
      <w:pPr>
        <w:pStyle w:val="0"/>
        <w:adjustRightInd w:val="1"/>
        <w:spacing w:line="280" w:lineRule="exact"/>
        <w:ind w:left="0" w:leftChars="0" w:firstLine="864" w:firstLineChars="400"/>
        <w:jc w:val="both"/>
        <w:rPr>
          <w:rFonts w:hint="eastAsia" w:ascii="ＭＳ 明朝" w:hAnsi="ＭＳ 明朝" w:eastAsia="ＭＳ 明朝"/>
          <w:color w:val="auto"/>
          <w:spacing w:val="2"/>
        </w:rPr>
      </w:pPr>
      <w:r>
        <w:rPr>
          <w:rFonts w:hint="eastAsia" w:ascii="ＭＳ 明朝" w:hAnsi="ＭＳ 明朝" w:eastAsia="ＭＳ 明朝"/>
          <w:color w:val="auto"/>
          <w:spacing w:val="2"/>
        </w:rPr>
        <w:t>なお、持参は不可とします。</w:t>
      </w:r>
    </w:p>
    <w:p>
      <w:pPr>
        <w:pStyle w:val="0"/>
        <w:adjustRightInd w:val="1"/>
        <w:spacing w:line="280" w:lineRule="exact"/>
        <w:ind w:left="848" w:leftChars="100" w:hanging="636" w:hangingChars="300"/>
        <w:jc w:val="left"/>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（２）入札に関する質問</w:t>
      </w:r>
    </w:p>
    <w:p>
      <w:pPr>
        <w:pStyle w:val="0"/>
        <w:adjustRightInd w:val="1"/>
        <w:spacing w:line="280" w:lineRule="exact"/>
        <w:ind w:left="424" w:leftChars="200" w:firstLine="0" w:firstLineChars="0"/>
        <w:jc w:val="left"/>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入札説明書等に関する質問は、本市様式「質問用紙」で令和４年２月４日（金）までにＦＡＸによりお問い合わせください。</w:t>
      </w:r>
    </w:p>
    <w:p>
      <w:pPr>
        <w:pStyle w:val="0"/>
        <w:adjustRightInd w:val="1"/>
        <w:spacing w:line="280" w:lineRule="exact"/>
        <w:ind w:left="0" w:leftChars="0"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（送信先八街市役所総務部財政課ＦＡＸ０４３－４４４－０８１５）</w:t>
      </w:r>
    </w:p>
    <w:p>
      <w:pPr>
        <w:pStyle w:val="0"/>
        <w:adjustRightInd w:val="1"/>
        <w:spacing w:line="280" w:lineRule="exact"/>
        <w:ind w:left="0" w:leftChars="0"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質問に対する回答は令和４年２月８日（火）八街市ホームページに掲載します。</w:t>
      </w:r>
    </w:p>
    <w:p>
      <w:pPr>
        <w:pStyle w:val="0"/>
        <w:adjustRightInd w:val="1"/>
        <w:spacing w:line="280"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121" w:name="_Toc11230"/>
      <w:bookmarkStart w:id="122" w:name="_Toc11390"/>
      <w:bookmarkStart w:id="123" w:name="_Toc1145"/>
      <w:bookmarkStart w:id="124" w:name="_Toc11456"/>
      <w:bookmarkStart w:id="125" w:name="_Toc11500"/>
      <w:bookmarkStart w:id="126" w:name="_Toc19173"/>
      <w:bookmarkStart w:id="127" w:name="_Toc20765"/>
      <w:bookmarkStart w:id="128" w:name="_Toc22423"/>
      <w:bookmarkStart w:id="129" w:name="_Toc23160"/>
      <w:bookmarkStart w:id="130" w:name="_Toc24833"/>
      <w:bookmarkStart w:id="131" w:name="_Toc25953"/>
      <w:bookmarkStart w:id="132" w:name="_Toc28018"/>
      <w:bookmarkStart w:id="133" w:name="_Toc29506"/>
      <w:bookmarkStart w:id="134" w:name="_Toc3858"/>
      <w:bookmarkStart w:id="135" w:name="_Toc4503"/>
      <w:bookmarkStart w:id="136" w:name="_Toc9624"/>
      <w:bookmarkStart w:id="137" w:name="_Toc9638"/>
      <w:bookmarkStart w:id="138" w:name="_Toc9765"/>
      <w:bookmarkStart w:id="139" w:name="_Toc9930"/>
      <w:bookmarkStart w:id="140" w:name="_Toc15825"/>
      <w:r>
        <w:rPr>
          <w:rFonts w:hint="eastAsia" w:ascii="ＭＳ 明朝" w:hAnsi="ＭＳ 明朝" w:eastAsia="ＭＳ 明朝"/>
          <w:color w:val="auto"/>
          <w:spacing w:val="0"/>
          <w:w w:val="100"/>
          <w:sz w:val="21"/>
        </w:rPr>
        <w:t>５　入札保証金</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入札保証金は免除とします。</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141" w:name="_Toc11050"/>
      <w:bookmarkStart w:id="142" w:name="_Toc11107"/>
      <w:bookmarkStart w:id="143" w:name="_Toc12810"/>
      <w:bookmarkStart w:id="144" w:name="_Toc17092"/>
      <w:bookmarkStart w:id="145" w:name="_Toc17621"/>
      <w:bookmarkStart w:id="146" w:name="_Toc20242"/>
      <w:bookmarkStart w:id="147" w:name="_Toc20893"/>
      <w:bookmarkStart w:id="148" w:name="_Toc2179"/>
      <w:bookmarkStart w:id="149" w:name="_Toc25198"/>
      <w:bookmarkStart w:id="150" w:name="_Toc27364"/>
      <w:bookmarkStart w:id="151" w:name="_Toc27388"/>
      <w:bookmarkStart w:id="152" w:name="_Toc28412"/>
      <w:bookmarkStart w:id="153" w:name="_Toc28658"/>
      <w:bookmarkStart w:id="154" w:name="_Toc28937"/>
      <w:bookmarkStart w:id="155" w:name="_Toc29044"/>
      <w:bookmarkStart w:id="156" w:name="_Toc29351"/>
      <w:bookmarkStart w:id="157" w:name="_Toc6726"/>
      <w:bookmarkStart w:id="158" w:name="_Toc8004"/>
      <w:bookmarkStart w:id="159" w:name="_Toc9516"/>
      <w:bookmarkStart w:id="160" w:name="_Toc27611"/>
      <w:r>
        <w:rPr>
          <w:rFonts w:hint="eastAsia" w:ascii="ＭＳ 明朝" w:hAnsi="ＭＳ 明朝" w:eastAsia="ＭＳ 明朝"/>
          <w:color w:val="auto"/>
          <w:spacing w:val="0"/>
          <w:w w:val="100"/>
          <w:sz w:val="21"/>
        </w:rPr>
        <w:t>６　入札の無効</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次の各号のいずれかに該当する入札は無効とします。</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（１）入札事前手続きの提出書類に不備があった方の入札</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（２）入札に参加する資格のない方の入札</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（３）同一物件の入札について、２通以上の入札書を提出した方の入札</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（４）入札に関し、不正行為があった場合の入札</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（５）予定価格（最低貸付料）に達しない貸付料で入札した方の入札</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（６）入札者が連合した入札書</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（７）記名押印、金額その他記載事項が明らかでない入札書</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（８）その他指定した以外の方法により入札した場合</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161" w:name="_Toc10226"/>
      <w:bookmarkStart w:id="162" w:name="_Toc123"/>
      <w:bookmarkStart w:id="163" w:name="_Toc12639"/>
      <w:bookmarkStart w:id="164" w:name="_Toc12744"/>
      <w:bookmarkStart w:id="165" w:name="_Toc13443"/>
      <w:bookmarkStart w:id="166" w:name="_Toc15223"/>
      <w:bookmarkStart w:id="167" w:name="_Toc18291"/>
      <w:bookmarkStart w:id="168" w:name="_Toc18298"/>
      <w:bookmarkStart w:id="169" w:name="_Toc20369"/>
      <w:bookmarkStart w:id="170" w:name="_Toc22951"/>
      <w:bookmarkStart w:id="171" w:name="_Toc24917"/>
      <w:bookmarkStart w:id="172" w:name="_Toc26161"/>
      <w:bookmarkStart w:id="173" w:name="_Toc274"/>
      <w:bookmarkStart w:id="174" w:name="_Toc29229"/>
      <w:bookmarkStart w:id="175" w:name="_Toc32711"/>
      <w:bookmarkStart w:id="176" w:name="_Toc3569"/>
      <w:bookmarkStart w:id="177" w:name="_Toc5821"/>
      <w:bookmarkStart w:id="178" w:name="_Toc6198"/>
      <w:bookmarkStart w:id="179" w:name="_Toc9745"/>
      <w:bookmarkStart w:id="180" w:name="_Toc27724"/>
      <w:r>
        <w:rPr>
          <w:rFonts w:hint="eastAsia" w:ascii="ＭＳ 明朝" w:hAnsi="ＭＳ 明朝" w:eastAsia="ＭＳ 明朝"/>
          <w:color w:val="auto"/>
          <w:spacing w:val="0"/>
          <w:w w:val="100"/>
          <w:sz w:val="21"/>
        </w:rPr>
        <w:t>７　入札</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（１）入札期限</w:t>
      </w:r>
      <w:r>
        <w:rPr>
          <w:rFonts w:hint="eastAsia" w:ascii="ＭＳ 明朝" w:hAnsi="ＭＳ 明朝" w:eastAsia="ＭＳ 明朝"/>
          <w:color w:val="auto"/>
          <w:spacing w:val="0"/>
          <w:w w:val="100"/>
          <w:sz w:val="21"/>
        </w:rPr>
        <w:t>(</w:t>
      </w:r>
      <w:r>
        <w:rPr>
          <w:rFonts w:hint="eastAsia" w:ascii="ＭＳ 明朝" w:hAnsi="ＭＳ 明朝" w:eastAsia="ＭＳ 明朝"/>
          <w:color w:val="auto"/>
          <w:spacing w:val="0"/>
          <w:w w:val="100"/>
          <w:sz w:val="21"/>
          <w:u w:val="thick" w:color="auto"/>
        </w:rPr>
        <w:t>郵送のみとし、持参は不可とする</w:t>
      </w:r>
      <w:r>
        <w:rPr>
          <w:rFonts w:hint="eastAsia" w:ascii="ＭＳ 明朝" w:hAnsi="ＭＳ 明朝" w:eastAsia="ＭＳ 明朝"/>
          <w:color w:val="auto"/>
          <w:spacing w:val="0"/>
          <w:w w:val="100"/>
          <w:sz w:val="21"/>
        </w:rPr>
        <w:t>)</w:t>
      </w:r>
    </w:p>
    <w:p>
      <w:pPr>
        <w:pStyle w:val="0"/>
        <w:adjustRightInd w:val="1"/>
        <w:spacing w:line="336" w:lineRule="exact"/>
        <w:ind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○日時　公告日から令和４年２月１８日（金）午後５時１５分まで（必着）</w:t>
      </w:r>
    </w:p>
    <w:p>
      <w:pPr>
        <w:pStyle w:val="0"/>
        <w:adjustRightInd w:val="1"/>
        <w:spacing w:line="336" w:lineRule="exact"/>
        <w:ind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○送付先　</w:t>
      </w:r>
      <w:r>
        <w:rPr>
          <w:rFonts w:hint="eastAsia" w:ascii="ＭＳ 明朝" w:hAnsi="ＭＳ 明朝" w:eastAsia="ＭＳ 明朝"/>
          <w:color w:val="auto"/>
          <w:spacing w:val="2"/>
        </w:rPr>
        <w:t>〒２８９</w:t>
      </w:r>
      <w:r>
        <w:rPr>
          <w:rFonts w:hint="eastAsia" w:ascii="ＭＳ 明朝" w:hAnsi="ＭＳ 明朝" w:eastAsia="ＭＳ 明朝"/>
          <w:color w:val="auto"/>
          <w:spacing w:val="2"/>
        </w:rPr>
        <w:t>-</w:t>
      </w:r>
      <w:r>
        <w:rPr>
          <w:rFonts w:hint="eastAsia" w:ascii="ＭＳ 明朝" w:hAnsi="ＭＳ 明朝" w:eastAsia="ＭＳ 明朝"/>
          <w:color w:val="auto"/>
          <w:spacing w:val="2"/>
        </w:rPr>
        <w:t>１１９２　八街市八街ほ３５番地２９</w:t>
      </w:r>
    </w:p>
    <w:p>
      <w:pPr>
        <w:pStyle w:val="0"/>
        <w:adjustRightInd w:val="1"/>
        <w:spacing w:line="336" w:lineRule="exact"/>
        <w:ind w:firstLine="1296" w:firstLineChars="600"/>
        <w:jc w:val="both"/>
        <w:rPr>
          <w:rFonts w:hint="eastAsia" w:ascii="ＭＳ 明朝" w:hAnsi="ＭＳ 明朝" w:eastAsia="ＭＳ 明朝"/>
          <w:color w:val="auto"/>
          <w:spacing w:val="2"/>
        </w:rPr>
      </w:pPr>
      <w:r>
        <w:rPr>
          <w:rFonts w:hint="eastAsia" w:ascii="ＭＳ 明朝" w:hAnsi="ＭＳ 明朝" w:eastAsia="ＭＳ 明朝"/>
          <w:color w:val="auto"/>
          <w:spacing w:val="2"/>
        </w:rPr>
        <w:t>　八街市総務部財政課資産経営班</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＜提出にあたって＞</w:t>
      </w:r>
    </w:p>
    <w:p>
      <w:pPr>
        <w:pStyle w:val="0"/>
        <w:adjustRightInd w:val="1"/>
        <w:spacing w:line="336" w:lineRule="exact"/>
        <w:ind w:left="424" w:leftChars="100" w:hanging="212" w:hanging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※物件番号ごとに入札を行いますので、複数物件に参加される方は、入札書を物件ごとに封筒に封入し、郵送してください。</w:t>
      </w:r>
    </w:p>
    <w:p>
      <w:pPr>
        <w:pStyle w:val="0"/>
        <w:adjustRightInd w:val="1"/>
        <w:spacing w:line="336" w:lineRule="exact"/>
        <w:ind w:left="424" w:leftChars="2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また、封筒の記入事項については入札書提出用封筒記載例を十分に確認し作成すること。</w:t>
      </w:r>
    </w:p>
    <w:p>
      <w:pPr>
        <w:pStyle w:val="0"/>
        <w:adjustRightInd w:val="1"/>
        <w:spacing w:line="336" w:lineRule="exact"/>
        <w:ind w:left="424" w:leftChars="100" w:hanging="212" w:hanging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※入札書に記載する金額は１か月間の貸付料の金額（消費税及び地方消費税に相当する額を含まない金額）を記載してください。</w:t>
      </w:r>
    </w:p>
    <w:p>
      <w:pPr>
        <w:pStyle w:val="0"/>
        <w:adjustRightInd w:val="1"/>
        <w:spacing w:line="336" w:lineRule="exact"/>
        <w:ind w:left="424" w:leftChars="2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u w:val="wave" w:color="000000"/>
        </w:rPr>
        <w:t>なお、予定価格（最低貸付料）には消費税及び地方消費税に相当する額は含んでおりません。</w:t>
      </w:r>
    </w:p>
    <w:p>
      <w:pPr>
        <w:pStyle w:val="0"/>
        <w:adjustRightInd w:val="1"/>
        <w:spacing w:line="336" w:lineRule="exact"/>
        <w:ind w:left="424" w:leftChars="100" w:hanging="212" w:hanging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※代理人が入札する場合は、委任状も合わせて封筒に入れ、郵送して下さい。（委任状記載例を十分に確認し作成すること。）</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181" w:name="_Toc12361"/>
      <w:bookmarkStart w:id="182" w:name="_Toc14661"/>
      <w:bookmarkStart w:id="183" w:name="_Toc19592"/>
      <w:bookmarkStart w:id="184" w:name="_Toc28510"/>
      <w:bookmarkStart w:id="185" w:name="_Toc5268"/>
      <w:bookmarkStart w:id="186" w:name="_Toc6343"/>
      <w:bookmarkStart w:id="187" w:name="_Toc9519"/>
      <w:bookmarkStart w:id="188" w:name="_Toc12922"/>
      <w:r>
        <w:rPr>
          <w:rFonts w:hint="eastAsia" w:ascii="ＭＳ 明朝" w:hAnsi="ＭＳ 明朝" w:eastAsia="ＭＳ 明朝"/>
          <w:color w:val="auto"/>
          <w:spacing w:val="0"/>
          <w:w w:val="100"/>
          <w:sz w:val="21"/>
        </w:rPr>
        <w:t>８　開札</w:t>
      </w:r>
      <w:bookmarkEnd w:id="181"/>
      <w:bookmarkEnd w:id="182"/>
      <w:bookmarkEnd w:id="183"/>
      <w:bookmarkEnd w:id="184"/>
      <w:bookmarkEnd w:id="185"/>
      <w:bookmarkEnd w:id="186"/>
      <w:bookmarkEnd w:id="187"/>
      <w:bookmarkEnd w:id="188"/>
    </w:p>
    <w:p>
      <w:pPr>
        <w:pStyle w:val="0"/>
        <w:adjustRightInd w:val="1"/>
        <w:spacing w:line="336" w:lineRule="exact"/>
        <w:ind w:left="0" w:leftChars="0" w:firstLine="636"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日　時：令和４年２月２１日（月）午前９時００分から</w:t>
      </w:r>
    </w:p>
    <w:p>
      <w:pPr>
        <w:pStyle w:val="0"/>
        <w:adjustRightInd w:val="1"/>
        <w:spacing w:line="336" w:lineRule="exact"/>
        <w:ind w:left="0" w:leftChars="0" w:firstLine="636" w:firstLineChars="300"/>
        <w:jc w:val="both"/>
        <w:rPr>
          <w:rFonts w:hint="eastAsia" w:ascii="ＭＳ 明朝" w:hAnsi="ＭＳ 明朝" w:eastAsia="ＭＳ 明朝"/>
          <w:color w:val="auto"/>
          <w:spacing w:val="2"/>
        </w:rPr>
      </w:pPr>
      <w:r>
        <w:rPr>
          <w:rFonts w:hint="eastAsia"/>
          <w:color w:val="auto"/>
          <w:spacing w:val="0"/>
        </w:rPr>
        <w:t>場　所：八街市役所第１庁舎３階第</w:t>
      </w:r>
      <w:r>
        <w:rPr>
          <w:rFonts w:hint="eastAsia"/>
          <w:color w:val="auto"/>
          <w:spacing w:val="0"/>
        </w:rPr>
        <w:t>1</w:t>
      </w:r>
      <w:r>
        <w:rPr>
          <w:rFonts w:hint="eastAsia"/>
          <w:color w:val="auto"/>
          <w:spacing w:val="0"/>
        </w:rPr>
        <w:t>会議室</w:t>
      </w:r>
    </w:p>
    <w:p>
      <w:pPr>
        <w:pStyle w:val="0"/>
        <w:adjustRightInd w:val="1"/>
        <w:spacing w:line="336" w:lineRule="exact"/>
        <w:ind w:left="0" w:leftChars="0" w:firstLine="648" w:firstLineChars="300"/>
        <w:jc w:val="both"/>
        <w:rPr>
          <w:rFonts w:hint="eastAsia" w:ascii="ＭＳ 明朝" w:hAnsi="ＭＳ 明朝" w:eastAsia="ＭＳ 明朝"/>
          <w:color w:val="auto"/>
          <w:spacing w:val="2"/>
        </w:rPr>
      </w:pPr>
      <w:r>
        <w:rPr>
          <w:rFonts w:hint="eastAsia"/>
          <w:color w:val="auto"/>
          <w:spacing w:val="2"/>
        </w:rPr>
        <w:t>立会について</w:t>
      </w:r>
    </w:p>
    <w:p>
      <w:pPr>
        <w:pStyle w:val="0"/>
        <w:wordWrap w:val="0"/>
        <w:adjustRightInd w:val="1"/>
        <w:spacing w:line="336" w:lineRule="exact"/>
        <w:ind w:left="424" w:leftChars="200" w:firstLine="216" w:firstLineChars="100"/>
        <w:jc w:val="both"/>
        <w:rPr>
          <w:rFonts w:hint="eastAsia" w:ascii="ＭＳ 明朝" w:hAnsi="ＭＳ 明朝" w:eastAsia="ＭＳ 明朝"/>
          <w:color w:val="auto"/>
          <w:spacing w:val="2"/>
        </w:rPr>
      </w:pPr>
      <w:r>
        <w:rPr>
          <w:rFonts w:hint="eastAsia"/>
          <w:color w:val="auto"/>
          <w:spacing w:val="2"/>
        </w:rPr>
        <w:t>開札の立会を希望する場合は、総務部財政課（０４３－４４３－１１１７）へ電話連絡の上、メールにて①会社名等②担当者名③電話番号を【</w:t>
      </w:r>
      <w:r>
        <w:rPr>
          <w:rFonts w:hint="eastAsia"/>
          <w:color w:val="auto"/>
          <w:spacing w:val="2"/>
        </w:rPr>
        <w:t>zaisei@city.yachimata.lg.jp</w:t>
      </w:r>
      <w:r>
        <w:rPr>
          <w:rFonts w:hint="eastAsia"/>
          <w:color w:val="auto"/>
          <w:spacing w:val="2"/>
        </w:rPr>
        <w:t>】へ送信するものとする。なお、人数は１事業者あたり１名までとします。</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189" w:name="_Toc10073"/>
      <w:bookmarkStart w:id="190" w:name="_Toc1238"/>
      <w:bookmarkStart w:id="191" w:name="_Toc1739"/>
      <w:bookmarkStart w:id="192" w:name="_Toc18840"/>
      <w:bookmarkStart w:id="193" w:name="_Toc20669"/>
      <w:bookmarkStart w:id="194" w:name="_Toc25178"/>
      <w:bookmarkStart w:id="195" w:name="_Toc25894"/>
      <w:bookmarkStart w:id="196" w:name="_Toc26220"/>
      <w:bookmarkStart w:id="197" w:name="_Toc30632"/>
      <w:bookmarkStart w:id="198" w:name="_Toc3155"/>
      <w:bookmarkStart w:id="199" w:name="_Toc32174"/>
      <w:bookmarkStart w:id="200" w:name="_Toc32498"/>
      <w:bookmarkStart w:id="201" w:name="_Toc32639"/>
      <w:bookmarkStart w:id="202" w:name="_Toc3362"/>
      <w:bookmarkStart w:id="203" w:name="_Toc6324"/>
      <w:bookmarkStart w:id="204" w:name="_Toc6866"/>
      <w:bookmarkStart w:id="205" w:name="_Toc8775"/>
      <w:bookmarkStart w:id="206" w:name="_Toc9204"/>
      <w:bookmarkStart w:id="207" w:name="_Toc9388"/>
      <w:bookmarkStart w:id="208" w:name="_Toc5089"/>
      <w:r>
        <w:rPr>
          <w:rFonts w:hint="eastAsia" w:ascii="ＭＳ 明朝" w:hAnsi="ＭＳ 明朝" w:eastAsia="ＭＳ 明朝"/>
          <w:color w:val="auto"/>
          <w:spacing w:val="0"/>
          <w:w w:val="100"/>
          <w:sz w:val="21"/>
        </w:rPr>
        <w:t>９　落札者の決定</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（１）落札者の決定</w:t>
      </w:r>
    </w:p>
    <w:p>
      <w:pPr>
        <w:pStyle w:val="0"/>
        <w:adjustRightInd w:val="1"/>
        <w:spacing w:line="336"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落札者の決定は、予定価格（最低貸付料）以上で最高の価格をもって入札した方を落札候補者とし、落札候補者が入札参加資格を満たしていると判断した場合は、当該落札候補者を落札者とします。</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（２）複数の同価格者がいる場合</w:t>
      </w:r>
    </w:p>
    <w:p>
      <w:pPr>
        <w:pStyle w:val="0"/>
        <w:adjustRightInd w:val="1"/>
        <w:spacing w:line="336"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落札者となるべき同価格の入札者が２人以上いる場合は、当該入札をした方（立会人を含む）のくじ引きにより落札者を決定します。ただし、立会人がいない場合は、財政課長又は財政課長が指名した職員がくじ引きを行います。</w:t>
      </w:r>
    </w:p>
    <w:p>
      <w:pPr>
        <w:pStyle w:val="0"/>
        <w:adjustRightInd w:val="1"/>
        <w:spacing w:line="336" w:lineRule="exact"/>
        <w:ind w:firstLine="848" w:firstLineChars="4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なお、</w:t>
      </w:r>
      <w:r>
        <w:rPr>
          <w:rFonts w:hint="eastAsia" w:ascii="ＭＳ 明朝" w:hAnsi="ＭＳ 明朝" w:eastAsia="ＭＳ 明朝"/>
          <w:color w:val="auto"/>
          <w:spacing w:val="0"/>
          <w:w w:val="100"/>
          <w:sz w:val="21"/>
          <w:u w:val="single" w:color="000000"/>
        </w:rPr>
        <w:t>再度の入札は行いません。</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（３）落札額及び契約金額の決定</w:t>
      </w:r>
    </w:p>
    <w:p>
      <w:pPr>
        <w:pStyle w:val="0"/>
        <w:adjustRightInd w:val="1"/>
        <w:spacing w:line="336" w:lineRule="exact"/>
        <w:ind w:firstLine="848" w:firstLineChars="4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その入札書に記載された価格（月額の貸付料）をもって落札額とします。</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（４）入札に参加する者が１人の場合でも、原則として入札を執行します。</w:t>
      </w:r>
    </w:p>
    <w:p>
      <w:pPr>
        <w:pStyle w:val="0"/>
        <w:adjustRightInd w:val="1"/>
        <w:spacing w:line="336" w:lineRule="exact"/>
        <w:ind w:firstLine="212" w:firstLineChars="100"/>
        <w:jc w:val="both"/>
        <w:rPr>
          <w:rFonts w:hint="eastAsia" w:ascii="ＭＳ 明朝" w:hAnsi="ＭＳ 明朝" w:eastAsia="ＭＳ 明朝"/>
          <w:color w:val="auto"/>
          <w:spacing w:val="2"/>
        </w:rPr>
      </w:pPr>
    </w:p>
    <w:p>
      <w:pPr>
        <w:pStyle w:val="2"/>
        <w:adjustRightInd w:val="1"/>
        <w:spacing w:line="336" w:lineRule="exact"/>
        <w:ind w:firstLine="212" w:firstLineChars="100"/>
        <w:jc w:val="both"/>
        <w:rPr>
          <w:rFonts w:hint="eastAsia" w:ascii="ＭＳ 明朝" w:hAnsi="ＭＳ 明朝" w:eastAsia="ＭＳ 明朝"/>
          <w:color w:val="auto"/>
          <w:spacing w:val="2"/>
        </w:rPr>
      </w:pPr>
      <w:bookmarkStart w:id="209" w:name="_Toc1279"/>
      <w:bookmarkStart w:id="210" w:name="_Toc2644"/>
      <w:bookmarkStart w:id="211" w:name="_Toc31767"/>
      <w:bookmarkStart w:id="212" w:name="_Toc672"/>
      <w:bookmarkStart w:id="213" w:name="_Toc29833"/>
      <w:r>
        <w:rPr>
          <w:rFonts w:hint="eastAsia" w:ascii="ＭＳ 明朝" w:hAnsi="ＭＳ 明朝" w:eastAsia="ＭＳ 明朝"/>
          <w:color w:val="auto"/>
          <w:spacing w:val="0"/>
          <w:w w:val="100"/>
          <w:sz w:val="21"/>
        </w:rPr>
        <w:t>10</w:t>
      </w:r>
      <w:r>
        <w:rPr>
          <w:rFonts w:hint="eastAsia" w:ascii="ＭＳ 明朝" w:hAnsi="ＭＳ 明朝" w:eastAsia="ＭＳ 明朝"/>
          <w:color w:val="auto"/>
          <w:spacing w:val="0"/>
          <w:w w:val="100"/>
          <w:sz w:val="21"/>
        </w:rPr>
        <w:t>　開札後の手続き</w:t>
      </w:r>
      <w:bookmarkEnd w:id="209"/>
      <w:bookmarkEnd w:id="210"/>
      <w:bookmarkEnd w:id="211"/>
      <w:bookmarkEnd w:id="212"/>
      <w:bookmarkEnd w:id="213"/>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（１）入札参加資格確認書類の提出</w:t>
      </w:r>
    </w:p>
    <w:p>
      <w:pPr>
        <w:pStyle w:val="0"/>
        <w:adjustRightInd w:val="1"/>
        <w:spacing w:line="280" w:lineRule="exact"/>
        <w:ind w:left="424" w:leftChars="20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①　期間　令和４年２月２１日（月）から令和４年２月２２日（火）１７：１５まで</w:t>
      </w:r>
    </w:p>
    <w:p>
      <w:pPr>
        <w:pStyle w:val="0"/>
        <w:adjustRightInd w:val="1"/>
        <w:spacing w:line="280" w:lineRule="exact"/>
        <w:ind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②　提出先</w:t>
      </w:r>
    </w:p>
    <w:p>
      <w:pPr>
        <w:pStyle w:val="0"/>
        <w:adjustRightInd w:val="1"/>
        <w:spacing w:line="280" w:lineRule="exact"/>
        <w:ind w:firstLine="848" w:firstLineChars="4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　八街市総務部財政課資産経営班（〒</w:t>
      </w:r>
      <w:r>
        <w:rPr>
          <w:rFonts w:hint="eastAsia" w:ascii="ＭＳ 明朝" w:hAnsi="ＭＳ 明朝" w:eastAsia="ＭＳ 明朝"/>
          <w:color w:val="auto"/>
          <w:spacing w:val="0"/>
          <w:w w:val="100"/>
          <w:sz w:val="21"/>
        </w:rPr>
        <w:t>289-1192</w:t>
      </w:r>
      <w:r>
        <w:rPr>
          <w:rFonts w:hint="eastAsia" w:ascii="ＭＳ 明朝" w:hAnsi="ＭＳ 明朝" w:eastAsia="ＭＳ 明朝"/>
          <w:color w:val="auto"/>
          <w:spacing w:val="0"/>
          <w:w w:val="100"/>
          <w:sz w:val="21"/>
        </w:rPr>
        <w:t>八街市八街ほ３５番地２９）</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（２）提出方法</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下記書類を、期間中に財政課資産経営班まで持参または郵送で提出してください。</w:t>
      </w:r>
    </w:p>
    <w:p>
      <w:pPr>
        <w:pStyle w:val="0"/>
        <w:adjustRightInd w:val="1"/>
        <w:spacing w:line="280" w:lineRule="exact"/>
        <w:ind w:left="848" w:leftChars="400" w:firstLine="0" w:firstLineChars="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（郵送の場合は、令和４年２月２２日（火）１７：１５必着）</w:t>
      </w:r>
    </w:p>
    <w:p>
      <w:pPr>
        <w:pStyle w:val="0"/>
        <w:adjustRightInd w:val="1"/>
        <w:spacing w:line="280" w:lineRule="exact"/>
        <w:ind w:firstLine="848" w:firstLineChars="4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＜提出にあたって＞</w:t>
      </w:r>
    </w:p>
    <w:p>
      <w:pPr>
        <w:pStyle w:val="0"/>
        <w:adjustRightInd w:val="1"/>
        <w:spacing w:line="280" w:lineRule="exact"/>
        <w:ind w:firstLine="848" w:firstLineChars="4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※提出書類は返却いたしませんので、ご了承願います。</w:t>
      </w:r>
    </w:p>
    <w:p>
      <w:pPr>
        <w:pStyle w:val="0"/>
        <w:adjustRightInd w:val="1"/>
        <w:spacing w:line="280" w:lineRule="exact"/>
        <w:ind w:left="1060" w:leftChars="400" w:hanging="212" w:hanging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※八街市が必要と判断した場合には、上記の他に追加資料を提出していただくことがあります。</w:t>
      </w:r>
    </w:p>
    <w:p>
      <w:pPr>
        <w:pStyle w:val="0"/>
        <w:adjustRightInd w:val="1"/>
        <w:spacing w:line="280"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（３）提出書類</w:t>
      </w:r>
    </w:p>
    <w:p>
      <w:pPr>
        <w:pStyle w:val="0"/>
        <w:adjustRightInd w:val="1"/>
        <w:spacing w:line="280" w:lineRule="exact"/>
        <w:ind w:left="848" w:leftChars="400" w:firstLine="0" w:firstLineChars="0"/>
        <w:jc w:val="both"/>
        <w:rPr>
          <w:rFonts w:hint="eastAsia" w:ascii="ＭＳ 明朝" w:hAnsi="ＭＳ 明朝" w:eastAsia="ＭＳ 明朝"/>
          <w:color w:val="auto"/>
          <w:spacing w:val="2"/>
          <w:u w:val="none" w:color="auto"/>
        </w:rPr>
      </w:pPr>
      <w:r>
        <w:rPr>
          <w:rFonts w:hint="eastAsia" w:ascii="ＭＳ 明朝" w:hAnsi="ＭＳ 明朝" w:eastAsia="ＭＳ 明朝"/>
          <w:color w:val="auto"/>
          <w:spacing w:val="0"/>
          <w:w w:val="100"/>
          <w:sz w:val="21"/>
          <w:u w:val="none" w:color="auto"/>
        </w:rPr>
        <w:t>提出書類は、入札公告（市有財産一時貸付にかかる一般競争入札について）の「８　開札後の手続き（１）提出書類」に定めるとおりとします。</w:t>
      </w:r>
    </w:p>
    <w:p>
      <w:pPr>
        <w:pStyle w:val="0"/>
        <w:adjustRightInd w:val="1"/>
        <w:spacing w:line="280" w:lineRule="exact"/>
        <w:ind w:left="0" w:leftChars="0"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①　印鑑証明書（法人については、代表者の印鑑証明書）</w:t>
      </w:r>
    </w:p>
    <w:p>
      <w:pPr>
        <w:pStyle w:val="0"/>
        <w:adjustRightInd w:val="1"/>
        <w:spacing w:line="280" w:lineRule="exact"/>
        <w:ind w:firstLine="424" w:firstLine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②　証明書類</w:t>
      </w:r>
    </w:p>
    <w:p>
      <w:pPr>
        <w:pStyle w:val="0"/>
        <w:adjustRightInd w:val="1"/>
        <w:spacing w:line="280" w:lineRule="exact"/>
        <w:ind w:firstLine="636"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○個人の場合</w:t>
      </w:r>
    </w:p>
    <w:p>
      <w:pPr>
        <w:pStyle w:val="0"/>
        <w:adjustRightInd w:val="1"/>
        <w:spacing w:line="280" w:lineRule="exact"/>
        <w:ind w:firstLine="636"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（ア）住民票</w:t>
      </w:r>
    </w:p>
    <w:p>
      <w:pPr>
        <w:pStyle w:val="0"/>
        <w:adjustRightInd w:val="1"/>
        <w:spacing w:line="280" w:lineRule="exact"/>
        <w:ind w:firstLine="636"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（イ）国税の納税証明書（その３の２）</w:t>
      </w:r>
    </w:p>
    <w:p>
      <w:pPr>
        <w:pStyle w:val="0"/>
        <w:adjustRightInd w:val="1"/>
        <w:spacing w:line="280" w:lineRule="exact"/>
        <w:ind w:firstLine="636"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（ウ）千葉県税の完納証明書（納税証明証その２）</w:t>
      </w:r>
    </w:p>
    <w:p>
      <w:pPr>
        <w:pStyle w:val="0"/>
        <w:adjustRightInd w:val="1"/>
        <w:spacing w:line="280" w:lineRule="exact"/>
        <w:ind w:left="0" w:leftChars="0" w:firstLine="636"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○法人の場合</w:t>
      </w:r>
    </w:p>
    <w:p>
      <w:pPr>
        <w:pStyle w:val="0"/>
        <w:adjustRightInd w:val="1"/>
        <w:spacing w:line="280" w:lineRule="exact"/>
        <w:ind w:left="0" w:leftChars="0" w:firstLine="636"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（ア）商業登記簿（履歴事項全部証明書）</w:t>
      </w:r>
    </w:p>
    <w:p>
      <w:pPr>
        <w:pStyle w:val="0"/>
        <w:adjustRightInd w:val="1"/>
        <w:spacing w:line="280" w:lineRule="exact"/>
        <w:ind w:firstLine="636" w:firstLine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（イ）国税の納税証明書（その３の３）</w:t>
      </w:r>
    </w:p>
    <w:p>
      <w:pPr>
        <w:pStyle w:val="0"/>
        <w:adjustRightInd w:val="1"/>
        <w:spacing w:line="280" w:lineRule="exact"/>
        <w:ind w:left="1272" w:leftChars="300" w:hanging="636" w:hanging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（ウ）</w:t>
      </w:r>
      <w:r>
        <w:rPr>
          <w:rFonts w:hint="eastAsia" w:ascii="ＭＳ 明朝" w:hAnsi="ＭＳ 明朝" w:eastAsia="ＭＳ 明朝"/>
          <w:color w:val="auto"/>
          <w:sz w:val="21"/>
        </w:rPr>
        <w:t>県内に本店及び営業所を有する者については、千葉県税の完納証明書（納税証明証</w:t>
      </w:r>
      <w:r>
        <w:rPr>
          <w:rFonts w:hint="eastAsia" w:ascii="ＭＳ 明朝" w:hAnsi="ＭＳ 明朝" w:eastAsia="ＭＳ 明朝"/>
          <w:color w:val="auto"/>
          <w:spacing w:val="0"/>
          <w:w w:val="100"/>
          <w:sz w:val="21"/>
        </w:rPr>
        <w:t>その２）を提出してください。</w:t>
      </w:r>
    </w:p>
    <w:p>
      <w:pPr>
        <w:pStyle w:val="0"/>
        <w:adjustRightInd w:val="1"/>
        <w:spacing w:line="280" w:lineRule="exact"/>
        <w:ind w:left="848" w:leftChars="300" w:hanging="212" w:hanging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※提出書類のうち、「登記事項証明書（写し可）」「印鑑証明書（原本）」「納税証明書（原本）」「住民票（原本）」はいずれも発行後３か月以内のものを１部提出してください。</w:t>
      </w:r>
    </w:p>
    <w:p>
      <w:pPr>
        <w:pStyle w:val="0"/>
        <w:adjustRightInd w:val="1"/>
        <w:spacing w:line="280" w:lineRule="exact"/>
        <w:ind w:left="848" w:leftChars="200" w:hanging="424" w:hangingChars="2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③　本公告の日から過去１０年以内に自らが管理及び運営する清涼飲料水又は軽食の自動販売機を設置した実績を証明する書類（使用許可書、契約書等の写し）を提出すること。</w:t>
      </w:r>
    </w:p>
    <w:p>
      <w:pPr>
        <w:pStyle w:val="0"/>
        <w:adjustRightInd w:val="1"/>
        <w:snapToGrid w:val="0"/>
        <w:spacing w:line="336" w:lineRule="exact"/>
        <w:ind w:left="848" w:leftChars="100" w:hanging="636" w:hangingChars="300"/>
        <w:contextualSpacing w:val="1"/>
        <w:jc w:val="both"/>
        <w:rPr>
          <w:rFonts w:hint="eastAsia" w:ascii="ＭＳ 明朝" w:hAnsi="ＭＳ 明朝" w:eastAsia="ＭＳ 明朝"/>
          <w:color w:val="auto"/>
          <w:spacing w:val="0"/>
          <w:w w:val="100"/>
          <w:sz w:val="21"/>
        </w:rPr>
      </w:pPr>
      <w:r>
        <w:rPr>
          <w:rFonts w:hint="eastAsia" w:ascii="ＭＳ 明朝" w:hAnsi="ＭＳ 明朝" w:eastAsia="ＭＳ 明朝"/>
          <w:color w:val="auto"/>
          <w:spacing w:val="0"/>
          <w:w w:val="100"/>
          <w:sz w:val="21"/>
        </w:rPr>
        <w:t>（４）落札候補者が、提出期限までに資格確認申請書を提出しないとき又は入札参加資格を有しない者であることを確認したときは、当該落札候補者の入札価格の次に低い価格をもって入札した者</w:t>
      </w:r>
      <w:r>
        <w:rPr>
          <w:rFonts w:hint="eastAsia" w:ascii="ＭＳ 明朝" w:hAnsi="ＭＳ 明朝" w:eastAsia="ＭＳ 明朝"/>
          <w:color w:val="auto"/>
          <w:spacing w:val="0"/>
          <w:w w:val="100"/>
          <w:sz w:val="21"/>
        </w:rPr>
        <w:t>(</w:t>
      </w:r>
      <w:r>
        <w:rPr>
          <w:rFonts w:hint="eastAsia" w:ascii="ＭＳ 明朝" w:hAnsi="ＭＳ 明朝" w:eastAsia="ＭＳ 明朝"/>
          <w:color w:val="auto"/>
          <w:spacing w:val="0"/>
          <w:w w:val="100"/>
          <w:sz w:val="21"/>
        </w:rPr>
        <w:t>以下「次順位候補者」という。</w:t>
      </w:r>
      <w:r>
        <w:rPr>
          <w:rFonts w:hint="eastAsia" w:ascii="ＭＳ 明朝" w:hAnsi="ＭＳ 明朝" w:eastAsia="ＭＳ 明朝"/>
          <w:color w:val="auto"/>
          <w:spacing w:val="0"/>
          <w:w w:val="100"/>
          <w:sz w:val="21"/>
        </w:rPr>
        <w:t>)</w:t>
      </w:r>
      <w:r>
        <w:rPr>
          <w:rFonts w:hint="eastAsia" w:ascii="ＭＳ 明朝" w:hAnsi="ＭＳ 明朝" w:eastAsia="ＭＳ 明朝"/>
          <w:color w:val="auto"/>
          <w:spacing w:val="0"/>
          <w:w w:val="100"/>
          <w:sz w:val="21"/>
        </w:rPr>
        <w:t>を落札候補者とみなして、資格確認書類を確認するものとします。</w:t>
      </w:r>
    </w:p>
    <w:p>
      <w:pPr>
        <w:pStyle w:val="0"/>
        <w:adjustRightInd w:val="1"/>
        <w:snapToGrid w:val="0"/>
        <w:spacing w:line="336" w:lineRule="exact"/>
        <w:ind w:left="848" w:leftChars="100" w:hanging="636" w:hangingChars="300"/>
        <w:contextualSpacing w:val="1"/>
        <w:jc w:val="both"/>
        <w:rPr>
          <w:rFonts w:hint="eastAsia" w:ascii="ＭＳ 明朝" w:hAnsi="ＭＳ 明朝" w:eastAsia="ＭＳ 明朝"/>
          <w:color w:val="auto"/>
          <w:spacing w:val="0"/>
          <w:w w:val="100"/>
          <w:sz w:val="21"/>
        </w:rPr>
      </w:pPr>
      <w:r>
        <w:rPr>
          <w:rFonts w:hint="eastAsia" w:ascii="ＭＳ 明朝" w:hAnsi="ＭＳ 明朝" w:eastAsia="ＭＳ 明朝"/>
          <w:color w:val="auto"/>
          <w:spacing w:val="0"/>
          <w:w w:val="100"/>
          <w:sz w:val="21"/>
        </w:rPr>
        <w:t>（５）前項において、次順位候補者に入札参加資格があると認めたときは、当該次順位候補者を落札者とし、次順位候補者に入札参加資格がないと認めたときは、前項の規定による方法を落札者が決定するまで繰り返すものとします。</w:t>
      </w:r>
    </w:p>
    <w:p>
      <w:pPr>
        <w:pStyle w:val="0"/>
        <w:adjustRightInd w:val="1"/>
        <w:snapToGrid w:val="0"/>
        <w:spacing w:line="336" w:lineRule="exact"/>
        <w:ind w:left="848" w:leftChars="100" w:hanging="636" w:hangingChars="300"/>
        <w:contextualSpacing w:val="1"/>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６）落札候補者となった者は、特別な理由がない限り、自ら辞退することはできない。また、落札候補者となったにも係らず落札候補者が辞退した場合は、当該案件と同日に落札候補者となった案件における落札候補者の資格も失うものとします。</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214" w:name="_Toc1091"/>
      <w:bookmarkStart w:id="215" w:name="_Toc11469"/>
      <w:bookmarkStart w:id="216" w:name="_Toc13"/>
      <w:bookmarkStart w:id="217" w:name="_Toc1374"/>
      <w:bookmarkStart w:id="218" w:name="_Toc14904"/>
      <w:bookmarkStart w:id="219" w:name="_Toc15100"/>
      <w:bookmarkStart w:id="220" w:name="_Toc16727"/>
      <w:bookmarkStart w:id="221" w:name="_Toc16861"/>
      <w:bookmarkStart w:id="222" w:name="_Toc18681"/>
      <w:bookmarkStart w:id="223" w:name="_Toc21380"/>
      <w:bookmarkStart w:id="224" w:name="_Toc22090"/>
      <w:bookmarkStart w:id="225" w:name="_Toc22309"/>
      <w:bookmarkStart w:id="226" w:name="_Toc24700"/>
      <w:bookmarkStart w:id="227" w:name="_Toc26253"/>
      <w:bookmarkStart w:id="228" w:name="_Toc29046"/>
      <w:bookmarkStart w:id="229" w:name="_Toc30845"/>
      <w:bookmarkStart w:id="230" w:name="_Toc32700"/>
      <w:bookmarkStart w:id="231" w:name="_Toc6255"/>
      <w:bookmarkStart w:id="232" w:name="_Toc7640"/>
      <w:bookmarkStart w:id="233" w:name="_Toc8679"/>
      <w:r>
        <w:rPr>
          <w:rFonts w:hint="eastAsia" w:ascii="ＭＳ 明朝" w:hAnsi="ＭＳ 明朝" w:eastAsia="ＭＳ 明朝"/>
          <w:color w:val="auto"/>
          <w:spacing w:val="0"/>
          <w:w w:val="100"/>
          <w:sz w:val="21"/>
        </w:rPr>
        <w:t>11</w:t>
      </w:r>
      <w:r>
        <w:rPr>
          <w:rFonts w:hint="eastAsia" w:ascii="ＭＳ 明朝" w:hAnsi="ＭＳ 明朝" w:eastAsia="ＭＳ 明朝"/>
          <w:color w:val="auto"/>
          <w:spacing w:val="0"/>
          <w:w w:val="100"/>
          <w:sz w:val="21"/>
        </w:rPr>
        <w:t>　契約の締結等</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0"/>
        <w:adjustRightInd w:val="1"/>
        <w:spacing w:line="336" w:lineRule="exact"/>
        <w:ind w:firstLine="212" w:firstLineChars="100"/>
        <w:jc w:val="both"/>
        <w:rPr>
          <w:rFonts w:hint="eastAsia" w:ascii="ＭＳ 明朝" w:hAnsi="ＭＳ 明朝" w:eastAsia="ＭＳ 明朝"/>
          <w:color w:val="auto"/>
          <w:spacing w:val="2"/>
          <w:u w:val="none" w:color="auto"/>
        </w:rPr>
      </w:pPr>
      <w:r>
        <w:rPr>
          <w:rFonts w:hint="eastAsia" w:ascii="ＭＳ 明朝" w:hAnsi="ＭＳ 明朝" w:eastAsia="ＭＳ 明朝"/>
          <w:color w:val="auto"/>
          <w:spacing w:val="0"/>
          <w:w w:val="100"/>
          <w:sz w:val="21"/>
          <w:u w:val="none" w:color="000000"/>
        </w:rPr>
        <w:t>落札者は、落札決定の通知を受けた日から７</w:t>
      </w:r>
      <w:r>
        <w:rPr>
          <w:rFonts w:hint="eastAsia" w:ascii="ＭＳ 明朝" w:hAnsi="ＭＳ 明朝" w:eastAsia="ＭＳ 明朝"/>
          <w:b w:val="1"/>
          <w:color w:val="auto"/>
          <w:spacing w:val="0"/>
          <w:w w:val="100"/>
          <w:sz w:val="21"/>
          <w:u w:val="none" w:color="000000"/>
        </w:rPr>
        <w:t>日以内</w:t>
      </w:r>
      <w:r>
        <w:rPr>
          <w:rFonts w:hint="eastAsia" w:ascii="ＭＳ 明朝" w:hAnsi="ＭＳ 明朝" w:eastAsia="ＭＳ 明朝"/>
          <w:color w:val="auto"/>
          <w:spacing w:val="0"/>
          <w:w w:val="100"/>
          <w:sz w:val="21"/>
          <w:u w:val="none" w:color="000000"/>
        </w:rPr>
        <w:t>に八街市と市有財産一時貸付契約を締結していただきます。ただし、市長が特別の事情があると認めたときは、この期間を延長することができます。</w:t>
      </w:r>
    </w:p>
    <w:p>
      <w:pPr>
        <w:pStyle w:val="0"/>
        <w:adjustRightInd w:val="1"/>
        <w:spacing w:line="336" w:lineRule="exact"/>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※あらかじめお約束した日に財政課資産経営班までお越しいただくことになります。</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その際に、施設ごとの契約手続きについてご説明いたします。</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なお、八街中央公園については、都市公園法に基づき、別途「公園施設設置許可申請書」を八街市建設部都市整備課へ提出するものとします。</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234" w:name="_Toc10397"/>
      <w:bookmarkStart w:id="235" w:name="_Toc13921"/>
      <w:bookmarkStart w:id="236" w:name="_Toc15572"/>
      <w:bookmarkStart w:id="237" w:name="_Toc16704"/>
      <w:bookmarkStart w:id="238" w:name="_Toc17906"/>
      <w:bookmarkStart w:id="239" w:name="_Toc17958"/>
      <w:bookmarkStart w:id="240" w:name="_Toc19024"/>
      <w:bookmarkStart w:id="241" w:name="_Toc19455"/>
      <w:bookmarkStart w:id="242" w:name="_Toc21673"/>
      <w:bookmarkStart w:id="243" w:name="_Toc23500"/>
      <w:bookmarkStart w:id="244" w:name="_Toc2567"/>
      <w:bookmarkStart w:id="245" w:name="_Toc27999"/>
      <w:bookmarkStart w:id="246" w:name="_Toc29167"/>
      <w:bookmarkStart w:id="247" w:name="_Toc29270"/>
      <w:bookmarkStart w:id="248" w:name="_Toc29998"/>
      <w:bookmarkStart w:id="249" w:name="_Toc30806"/>
      <w:bookmarkStart w:id="250" w:name="_Toc32706"/>
      <w:bookmarkStart w:id="251" w:name="_Toc6564"/>
      <w:bookmarkStart w:id="252" w:name="_Toc8944"/>
      <w:bookmarkStart w:id="253" w:name="_Toc20993"/>
      <w:r>
        <w:rPr>
          <w:rFonts w:hint="eastAsia" w:ascii="ＭＳ 明朝" w:hAnsi="ＭＳ 明朝" w:eastAsia="ＭＳ 明朝"/>
          <w:color w:val="auto"/>
          <w:spacing w:val="0"/>
          <w:w w:val="100"/>
          <w:sz w:val="21"/>
        </w:rPr>
        <w:t>12</w:t>
      </w:r>
      <w:r>
        <w:rPr>
          <w:rFonts w:hint="eastAsia" w:ascii="ＭＳ 明朝" w:hAnsi="ＭＳ 明朝" w:eastAsia="ＭＳ 明朝"/>
          <w:color w:val="auto"/>
          <w:spacing w:val="0"/>
          <w:w w:val="100"/>
          <w:sz w:val="21"/>
        </w:rPr>
        <w:t>　契約保証金</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契約保証金は免除とします。</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254" w:name="_Toc10883"/>
      <w:bookmarkStart w:id="255" w:name="_Toc11088"/>
      <w:bookmarkStart w:id="256" w:name="_Toc11812"/>
      <w:bookmarkStart w:id="257" w:name="_Toc13118"/>
      <w:bookmarkStart w:id="258" w:name="_Toc13493"/>
      <w:bookmarkStart w:id="259" w:name="_Toc19754"/>
      <w:bookmarkStart w:id="260" w:name="_Toc21118"/>
      <w:bookmarkStart w:id="261" w:name="_Toc21868"/>
      <w:bookmarkStart w:id="262" w:name="_Toc23180"/>
      <w:bookmarkStart w:id="263" w:name="_Toc24818"/>
      <w:bookmarkStart w:id="264" w:name="_Toc25307"/>
      <w:bookmarkStart w:id="265" w:name="_Toc29533"/>
      <w:bookmarkStart w:id="266" w:name="_Toc31011"/>
      <w:bookmarkStart w:id="267" w:name="_Toc31718"/>
      <w:bookmarkStart w:id="268" w:name="_Toc32044"/>
      <w:bookmarkStart w:id="269" w:name="_Toc32647"/>
      <w:bookmarkStart w:id="270" w:name="_Toc50"/>
      <w:bookmarkStart w:id="271" w:name="_Toc5237"/>
      <w:bookmarkStart w:id="272" w:name="_Toc9148"/>
      <w:bookmarkStart w:id="273" w:name="_Toc26243"/>
      <w:r>
        <w:rPr>
          <w:rFonts w:hint="eastAsia" w:ascii="ＭＳ 明朝" w:hAnsi="ＭＳ 明朝" w:eastAsia="ＭＳ 明朝"/>
          <w:color w:val="auto"/>
          <w:spacing w:val="0"/>
          <w:w w:val="100"/>
          <w:sz w:val="21"/>
        </w:rPr>
        <w:t>13</w:t>
      </w:r>
      <w:r>
        <w:rPr>
          <w:rFonts w:hint="eastAsia" w:ascii="ＭＳ 明朝" w:hAnsi="ＭＳ 明朝" w:eastAsia="ＭＳ 明朝"/>
          <w:color w:val="auto"/>
          <w:spacing w:val="0"/>
          <w:w w:val="100"/>
          <w:sz w:val="21"/>
        </w:rPr>
        <w:t>　貸付料について</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各年度分の貸付料を貸付人の指定する期日までに八街市が発行する納入通知書により納入してください。ただし、納入の期日の日が金融機関の休日に当たるときは、次の営業日を納入の期限の日とします。</w:t>
      </w:r>
    </w:p>
    <w:p>
      <w:pPr>
        <w:pStyle w:val="0"/>
        <w:adjustRightInd w:val="1"/>
        <w:spacing w:line="336" w:lineRule="exact"/>
        <w:ind w:firstLine="212" w:firstLineChars="100"/>
        <w:jc w:val="both"/>
        <w:rPr>
          <w:rFonts w:hint="eastAsia" w:ascii="ＭＳ 明朝" w:hAnsi="ＭＳ 明朝" w:eastAsia="ＭＳ 明朝"/>
          <w:color w:val="auto"/>
          <w:spacing w:val="2"/>
          <w:u w:val="single" w:color="auto"/>
        </w:rPr>
      </w:pPr>
      <w:r>
        <w:rPr>
          <w:rFonts w:hint="eastAsia" w:ascii="ＭＳ 明朝" w:hAnsi="ＭＳ 明朝" w:eastAsia="ＭＳ 明朝"/>
          <w:color w:val="auto"/>
          <w:spacing w:val="0"/>
          <w:w w:val="100"/>
          <w:sz w:val="21"/>
          <w:u w:val="single" w:color="auto"/>
        </w:rPr>
        <w:t>ただし、改修工事等による休館期間が計画されている場合は、その期間分の貸付料について、施設管理者と借受人の協議により控除できるものとします。この場合、変更契約を締結する必要があります。（※「</w:t>
      </w:r>
      <w:r>
        <w:rPr>
          <w:rFonts w:hint="eastAsia" w:ascii="ＭＳ 明朝" w:hAnsi="ＭＳ 明朝" w:eastAsia="ＭＳ 明朝"/>
          <w:color w:val="auto"/>
          <w:spacing w:val="0"/>
          <w:w w:val="100"/>
          <w:sz w:val="21"/>
          <w:u w:val="single" w:color="auto"/>
        </w:rPr>
        <w:t>15</w:t>
      </w:r>
      <w:r>
        <w:rPr>
          <w:rFonts w:hint="eastAsia" w:ascii="ＭＳ 明朝" w:hAnsi="ＭＳ 明朝" w:eastAsia="ＭＳ 明朝"/>
          <w:color w:val="auto"/>
          <w:spacing w:val="0"/>
          <w:w w:val="100"/>
          <w:sz w:val="21"/>
          <w:u w:val="single" w:color="auto"/>
        </w:rPr>
        <w:t>　休館の予定について」参照。）</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274" w:name="_Toc10465"/>
      <w:bookmarkStart w:id="275" w:name="_Toc14355"/>
      <w:bookmarkStart w:id="276" w:name="_Toc15537"/>
      <w:bookmarkStart w:id="277" w:name="_Toc15684"/>
      <w:bookmarkStart w:id="278" w:name="_Toc19820"/>
      <w:bookmarkStart w:id="279" w:name="_Toc20291"/>
      <w:bookmarkStart w:id="280" w:name="_Toc2277"/>
      <w:bookmarkStart w:id="281" w:name="_Toc2300"/>
      <w:bookmarkStart w:id="282" w:name="_Toc24040"/>
      <w:bookmarkStart w:id="283" w:name="_Toc27204"/>
      <w:bookmarkStart w:id="284" w:name="_Toc30692"/>
      <w:bookmarkStart w:id="285" w:name="_Toc30814"/>
      <w:bookmarkStart w:id="286" w:name="_Toc31111"/>
      <w:bookmarkStart w:id="287" w:name="_Toc4258"/>
      <w:bookmarkStart w:id="288" w:name="_Toc5827"/>
      <w:bookmarkStart w:id="289" w:name="_Toc60"/>
      <w:bookmarkStart w:id="290" w:name="_Toc7158"/>
      <w:bookmarkStart w:id="291" w:name="_Toc716"/>
      <w:bookmarkStart w:id="292" w:name="_Toc8251"/>
      <w:bookmarkStart w:id="293" w:name="_Toc4664"/>
      <w:r>
        <w:rPr>
          <w:rFonts w:hint="eastAsia" w:ascii="ＭＳ 明朝" w:hAnsi="ＭＳ 明朝" w:eastAsia="ＭＳ 明朝"/>
          <w:color w:val="auto"/>
          <w:spacing w:val="0"/>
          <w:w w:val="100"/>
          <w:sz w:val="21"/>
        </w:rPr>
        <w:t>14</w:t>
      </w:r>
      <w:r>
        <w:rPr>
          <w:rFonts w:hint="eastAsia" w:ascii="ＭＳ 明朝" w:hAnsi="ＭＳ 明朝" w:eastAsia="ＭＳ 明朝"/>
          <w:color w:val="auto"/>
          <w:spacing w:val="0"/>
          <w:w w:val="100"/>
          <w:sz w:val="21"/>
        </w:rPr>
        <w:t>　自動販売機に係る電気料</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0"/>
        <w:adjustRightInd w:val="1"/>
        <w:spacing w:line="336" w:lineRule="exact"/>
        <w:ind w:left="848" w:leftChars="100" w:hanging="636" w:hanging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（１）借受人は、借受期間中は子メーターを設置することとし、毎月子メーターが表示する数値を写真により記録し、八街市に報告してください。</w:t>
      </w:r>
    </w:p>
    <w:p>
      <w:pPr>
        <w:pStyle w:val="0"/>
        <w:adjustRightInd w:val="1"/>
        <w:spacing w:line="336" w:lineRule="exact"/>
        <w:ind w:left="848" w:leftChars="100" w:hanging="636" w:hanging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（２）自動販売機に係る電気料は、借受人が毎月報告の子メーターが表示する数値を元に次のとおり算定するものとします。</w:t>
      </w:r>
    </w:p>
    <w:p>
      <w:pPr>
        <w:pStyle w:val="0"/>
        <w:adjustRightInd w:val="1"/>
        <w:spacing w:line="336" w:lineRule="exact"/>
        <w:ind w:left="848" w:leftChars="100" w:hanging="636" w:hangingChars="3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３）八街市は、毎年度の合計電気料を翌年度初めに借受人に一括請求するものとします（八街市が発行する納入通知書により、当該納入通知書で指定する日（その日が金融機関の休日に当たるときは、次の営業日）までに、八街市に納入していただきます。）。</w:t>
      </w:r>
    </w:p>
    <w:p>
      <w:pPr>
        <w:pStyle w:val="0"/>
        <w:adjustRightInd w:val="1"/>
        <w:spacing w:line="336" w:lineRule="exact"/>
        <w:ind w:left="848" w:leftChars="100" w:hanging="636" w:hangingChars="300"/>
        <w:jc w:val="both"/>
        <w:rPr>
          <w:rFonts w:hint="eastAsia" w:ascii="ＭＳ 明朝" w:hAnsi="ＭＳ 明朝" w:eastAsia="ＭＳ 明朝"/>
          <w:color w:val="auto"/>
          <w:spacing w:val="2"/>
        </w:rPr>
      </w:pPr>
    </w:p>
    <w:p>
      <w:pPr>
        <w:pStyle w:val="0"/>
        <w:adjustRightInd w:val="1"/>
        <w:spacing w:line="140" w:lineRule="exact"/>
        <w:jc w:val="both"/>
        <w:rPr>
          <w:rFonts w:hint="eastAsia" w:ascii="ＭＳ 明朝" w:hAnsi="ＭＳ 明朝" w:eastAsia="ＭＳ 明朝"/>
          <w:color w:val="auto"/>
          <w:spacing w:val="2"/>
        </w:rPr>
      </w:pP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【電気料金の算定】</w:t>
      </w:r>
    </w:p>
    <w:p>
      <w:pPr>
        <w:pStyle w:val="0"/>
        <w:adjustRightInd w:val="1"/>
        <w:spacing w:line="336" w:lineRule="exact"/>
        <w:ind w:firstLine="212" w:firstLineChars="100"/>
        <w:jc w:val="both"/>
        <w:rPr>
          <w:rFonts w:hint="eastAsia" w:ascii="ＭＳ 明朝" w:hAnsi="ＭＳ 明朝" w:eastAsia="ＭＳ 明朝"/>
          <w:color w:val="auto"/>
          <w:spacing w:val="2"/>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1837055</wp:posOffset>
                </wp:positionH>
                <wp:positionV relativeFrom="paragraph">
                  <wp:posOffset>26670</wp:posOffset>
                </wp:positionV>
                <wp:extent cx="1590675" cy="5715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590675" cy="571500"/>
                        </a:xfrm>
                        <a:prstGeom prst="rect">
                          <a:avLst/>
                        </a:prstGeom>
                        <a:solidFill>
                          <a:srgbClr val="FFFFFF"/>
                        </a:solidFill>
                        <a:ln w="9525">
                          <a:solidFill>
                            <a:sysClr val="windowText" lastClr="000000"/>
                          </a:solidFill>
                          <a:miter/>
                        </a:ln>
                      </wps:spPr>
                      <wps:txbx>
                        <w:txbxContent>
                          <w:p>
                            <w:pPr>
                              <w:pStyle w:val="0"/>
                              <w:adjustRightInd w:val="1"/>
                              <w:snapToGrid w:val="0"/>
                              <w:spacing w:line="240" w:lineRule="auto"/>
                              <w:contextualSpacing w:val="1"/>
                              <w:jc w:val="both"/>
                              <w:rPr>
                                <w:rFonts w:hint="eastAsia"/>
                              </w:rPr>
                            </w:pPr>
                            <w:r>
                              <w:rPr>
                                <w:rFonts w:hint="eastAsia" w:ascii="ＭＳ 明朝" w:hAnsi="ＭＳ 明朝" w:eastAsia="ＭＳ 明朝"/>
                                <w:color w:val="000000"/>
                                <w:spacing w:val="0"/>
                                <w:w w:val="100"/>
                                <w:sz w:val="21"/>
                              </w:rPr>
                              <w:t>子メーターに直結する</w:t>
                            </w:r>
                          </w:p>
                          <w:p>
                            <w:pPr>
                              <w:pStyle w:val="0"/>
                              <w:adjustRightInd w:val="1"/>
                              <w:snapToGrid w:val="0"/>
                              <w:spacing w:line="240" w:lineRule="auto"/>
                              <w:contextualSpacing w:val="1"/>
                              <w:jc w:val="both"/>
                              <w:rPr>
                                <w:rFonts w:hint="eastAsia"/>
                              </w:rPr>
                            </w:pPr>
                            <w:r>
                              <w:rPr>
                                <w:rFonts w:hint="eastAsia" w:ascii="ＭＳ 明朝" w:hAnsi="ＭＳ 明朝" w:eastAsia="ＭＳ 明朝"/>
                                <w:color w:val="000000"/>
                                <w:spacing w:val="0"/>
                                <w:w w:val="100"/>
                                <w:sz w:val="21"/>
                              </w:rPr>
                              <w:t>親メーターにより計算</w:t>
                            </w:r>
                          </w:p>
                          <w:p>
                            <w:pPr>
                              <w:pStyle w:val="0"/>
                              <w:adjustRightInd w:val="1"/>
                              <w:snapToGrid w:val="0"/>
                              <w:spacing w:line="240" w:lineRule="auto"/>
                              <w:contextualSpacing w:val="1"/>
                              <w:jc w:val="both"/>
                              <w:rPr>
                                <w:rFonts w:hint="eastAsia"/>
                              </w:rPr>
                            </w:pPr>
                            <w:r>
                              <w:rPr>
                                <w:rFonts w:hint="eastAsia" w:ascii="ＭＳ 明朝" w:hAnsi="ＭＳ 明朝" w:eastAsia="ＭＳ 明朝"/>
                                <w:color w:val="000000"/>
                                <w:spacing w:val="0"/>
                                <w:w w:val="100"/>
                                <w:sz w:val="21"/>
                              </w:rPr>
                              <w:t>される月額電気料金</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pt;mso-position-vertical-relative:text;mso-position-horizontal-relative:text;position:absolute;height:45pt;mso-wrap-distance-top:0pt;width:125.25pt;mso-wrap-distance-left:16pt;margin-left:144.65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adjustRightInd w:val="1"/>
                        <w:snapToGrid w:val="0"/>
                        <w:spacing w:line="240" w:lineRule="auto"/>
                        <w:contextualSpacing w:val="1"/>
                        <w:jc w:val="both"/>
                        <w:rPr>
                          <w:rFonts w:hint="eastAsia"/>
                        </w:rPr>
                      </w:pPr>
                      <w:r>
                        <w:rPr>
                          <w:rFonts w:hint="eastAsia" w:ascii="ＭＳ 明朝" w:hAnsi="ＭＳ 明朝" w:eastAsia="ＭＳ 明朝"/>
                          <w:color w:val="000000"/>
                          <w:spacing w:val="0"/>
                          <w:w w:val="100"/>
                          <w:sz w:val="21"/>
                        </w:rPr>
                        <w:t>子メーターに直結する</w:t>
                      </w:r>
                    </w:p>
                    <w:p>
                      <w:pPr>
                        <w:pStyle w:val="0"/>
                        <w:adjustRightInd w:val="1"/>
                        <w:snapToGrid w:val="0"/>
                        <w:spacing w:line="240" w:lineRule="auto"/>
                        <w:contextualSpacing w:val="1"/>
                        <w:jc w:val="both"/>
                        <w:rPr>
                          <w:rFonts w:hint="eastAsia"/>
                        </w:rPr>
                      </w:pPr>
                      <w:r>
                        <w:rPr>
                          <w:rFonts w:hint="eastAsia" w:ascii="ＭＳ 明朝" w:hAnsi="ＭＳ 明朝" w:eastAsia="ＭＳ 明朝"/>
                          <w:color w:val="000000"/>
                          <w:spacing w:val="0"/>
                          <w:w w:val="100"/>
                          <w:sz w:val="21"/>
                        </w:rPr>
                        <w:t>親メーターにより計算</w:t>
                      </w:r>
                    </w:p>
                    <w:p>
                      <w:pPr>
                        <w:pStyle w:val="0"/>
                        <w:adjustRightInd w:val="1"/>
                        <w:snapToGrid w:val="0"/>
                        <w:spacing w:line="240" w:lineRule="auto"/>
                        <w:contextualSpacing w:val="1"/>
                        <w:jc w:val="both"/>
                        <w:rPr>
                          <w:rFonts w:hint="eastAsia"/>
                        </w:rPr>
                      </w:pPr>
                      <w:r>
                        <w:rPr>
                          <w:rFonts w:hint="eastAsia" w:ascii="ＭＳ 明朝" w:hAnsi="ＭＳ 明朝" w:eastAsia="ＭＳ 明朝"/>
                          <w:color w:val="000000"/>
                          <w:spacing w:val="0"/>
                          <w:w w:val="100"/>
                          <w:sz w:val="21"/>
                        </w:rPr>
                        <w:t>される月額電気料金</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402590</wp:posOffset>
                </wp:positionH>
                <wp:positionV relativeFrom="paragraph">
                  <wp:posOffset>26670</wp:posOffset>
                </wp:positionV>
                <wp:extent cx="990600" cy="5715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990600" cy="571500"/>
                        </a:xfrm>
                        <a:prstGeom prst="rect">
                          <a:avLst/>
                        </a:prstGeom>
                        <a:solidFill>
                          <a:srgbClr val="FFFFFF"/>
                        </a:solidFill>
                        <a:ln w="9525">
                          <a:solidFill>
                            <a:sysClr val="windowText" lastClr="000000"/>
                          </a:solidFill>
                          <a:miter/>
                        </a:ln>
                      </wps:spPr>
                      <wps:txbx>
                        <w:txbxContent>
                          <w:p>
                            <w:pPr>
                              <w:pStyle w:val="0"/>
                              <w:rPr>
                                <w:rFonts w:hint="eastAsia"/>
                              </w:rPr>
                            </w:pPr>
                            <w:r>
                              <w:rPr>
                                <w:rFonts w:hint="eastAsia" w:ascii="ＭＳ 明朝" w:hAnsi="ＭＳ 明朝" w:eastAsia="ＭＳ 明朝"/>
                                <w:color w:val="000000"/>
                                <w:spacing w:val="0"/>
                                <w:w w:val="100"/>
                                <w:sz w:val="21"/>
                              </w:rPr>
                              <w:t>貸付財産の</w:t>
                            </w:r>
                          </w:p>
                          <w:p>
                            <w:pPr>
                              <w:pStyle w:val="0"/>
                              <w:rPr>
                                <w:rFonts w:hint="eastAsia"/>
                              </w:rPr>
                            </w:pPr>
                            <w:r>
                              <w:rPr>
                                <w:rFonts w:hint="eastAsia" w:ascii="ＭＳ 明朝" w:hAnsi="ＭＳ 明朝" w:eastAsia="ＭＳ 明朝"/>
                                <w:color w:val="000000"/>
                                <w:spacing w:val="0"/>
                                <w:w w:val="100"/>
                                <w:sz w:val="21"/>
                              </w:rPr>
                              <w:t>月額電気料金</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1pt;mso-position-vertical-relative:text;mso-position-horizontal-relative:text;position:absolute;height:45pt;mso-wrap-distance-top:0pt;width:78pt;mso-wrap-distance-left:16pt;margin-left:31.7pt;z-index:3;" o:spid="_x0000_s1027"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rPr>
                      </w:pPr>
                      <w:r>
                        <w:rPr>
                          <w:rFonts w:hint="eastAsia" w:ascii="ＭＳ 明朝" w:hAnsi="ＭＳ 明朝" w:eastAsia="ＭＳ 明朝"/>
                          <w:color w:val="000000"/>
                          <w:spacing w:val="0"/>
                          <w:w w:val="100"/>
                          <w:sz w:val="21"/>
                        </w:rPr>
                        <w:t>貸付財産の</w:t>
                      </w:r>
                    </w:p>
                    <w:p>
                      <w:pPr>
                        <w:pStyle w:val="0"/>
                        <w:rPr>
                          <w:rFonts w:hint="eastAsia"/>
                        </w:rPr>
                      </w:pPr>
                      <w:r>
                        <w:rPr>
                          <w:rFonts w:hint="eastAsia" w:ascii="ＭＳ 明朝" w:hAnsi="ＭＳ 明朝" w:eastAsia="ＭＳ 明朝"/>
                          <w:color w:val="000000"/>
                          <w:spacing w:val="0"/>
                          <w:w w:val="100"/>
                          <w:sz w:val="21"/>
                        </w:rPr>
                        <w:t>月額電気料金</w:t>
                      </w:r>
                    </w:p>
                  </w:txbxContent>
                </v:textbox>
                <v:imagedata o:title=""/>
                <w10:wrap type="none" anchorx="text" anchory="text"/>
              </v:shape>
            </w:pict>
          </mc:Fallback>
        </mc:AlternateContent>
      </w:r>
      <w:r>
        <w:rPr>
          <w:rFonts w:hint="eastAsia"/>
          <w:color w:val="auto"/>
        </w:rPr>
        <mc:AlternateContent>
          <mc:Choice Requires="wps">
            <w:drawing>
              <wp:anchor distT="0" distB="0" distL="203200" distR="203200" simplePos="0" relativeHeight="4" behindDoc="0" locked="0" layoutInCell="1" hidden="0" allowOverlap="1">
                <wp:simplePos x="0" y="0"/>
                <wp:positionH relativeFrom="column">
                  <wp:posOffset>3870325</wp:posOffset>
                </wp:positionH>
                <wp:positionV relativeFrom="paragraph">
                  <wp:posOffset>37465</wp:posOffset>
                </wp:positionV>
                <wp:extent cx="1543050" cy="65722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1543050" cy="657225"/>
                        </a:xfrm>
                        <a:prstGeom prst="rect">
                          <a:avLst/>
                        </a:prstGeom>
                        <a:solidFill>
                          <a:srgbClr val="FFFFFF"/>
                        </a:solidFill>
                        <a:ln w="9525">
                          <a:solidFill>
                            <a:sysClr val="windowText" lastClr="000000"/>
                          </a:solidFill>
                          <a:miter/>
                        </a:ln>
                      </wps:spPr>
                      <wps:txbx>
                        <w:txbxContent>
                          <w:p>
                            <w:pPr>
                              <w:pStyle w:val="0"/>
                              <w:spacing w:line="240" w:lineRule="auto"/>
                              <w:rPr>
                                <w:rFonts w:hint="eastAsia"/>
                              </w:rPr>
                            </w:pPr>
                            <w:r>
                              <w:rPr>
                                <w:rFonts w:hint="eastAsia" w:ascii="ＭＳ 明朝" w:hAnsi="ＭＳ 明朝" w:eastAsia="ＭＳ 明朝"/>
                                <w:color w:val="000000"/>
                                <w:spacing w:val="0"/>
                                <w:w w:val="100"/>
                                <w:sz w:val="21"/>
                              </w:rPr>
                              <w:t>借受人が毎月報告の</w:t>
                            </w:r>
                          </w:p>
                          <w:p>
                            <w:pPr>
                              <w:pStyle w:val="0"/>
                              <w:spacing w:line="240" w:lineRule="auto"/>
                              <w:rPr>
                                <w:rFonts w:hint="eastAsia"/>
                              </w:rPr>
                            </w:pPr>
                            <w:r>
                              <w:rPr>
                                <w:rFonts w:hint="eastAsia" w:ascii="ＭＳ 明朝" w:hAnsi="ＭＳ 明朝" w:eastAsia="ＭＳ 明朝"/>
                                <w:color w:val="000000"/>
                                <w:spacing w:val="0"/>
                                <w:w w:val="100"/>
                                <w:sz w:val="21"/>
                              </w:rPr>
                              <w:t>子メーターが表示する</w:t>
                            </w:r>
                          </w:p>
                          <w:p>
                            <w:pPr>
                              <w:pStyle w:val="0"/>
                              <w:spacing w:line="240" w:lineRule="auto"/>
                              <w:rPr>
                                <w:rFonts w:hint="eastAsia"/>
                              </w:rPr>
                            </w:pPr>
                            <w:r>
                              <w:rPr>
                                <w:rFonts w:hint="eastAsia" w:ascii="ＭＳ 明朝" w:hAnsi="ＭＳ 明朝" w:eastAsia="ＭＳ 明朝"/>
                                <w:color w:val="000000"/>
                                <w:spacing w:val="0"/>
                                <w:w w:val="100"/>
                                <w:sz w:val="21"/>
                              </w:rPr>
                              <w:t>月間消費電力量</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95pt;mso-position-vertical-relative:text;mso-position-horizontal-relative:text;position:absolute;height:51.75pt;mso-wrap-distance-top:0pt;width:121.5pt;mso-wrap-distance-left:16pt;margin-left:304.75pt;z-index:4;" o:spid="_x0000_s1028"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spacing w:line="240" w:lineRule="auto"/>
                        <w:rPr>
                          <w:rFonts w:hint="eastAsia"/>
                        </w:rPr>
                      </w:pPr>
                      <w:r>
                        <w:rPr>
                          <w:rFonts w:hint="eastAsia" w:ascii="ＭＳ 明朝" w:hAnsi="ＭＳ 明朝" w:eastAsia="ＭＳ 明朝"/>
                          <w:color w:val="000000"/>
                          <w:spacing w:val="0"/>
                          <w:w w:val="100"/>
                          <w:sz w:val="21"/>
                        </w:rPr>
                        <w:t>借受人が毎月報告の</w:t>
                      </w:r>
                    </w:p>
                    <w:p>
                      <w:pPr>
                        <w:pStyle w:val="0"/>
                        <w:spacing w:line="240" w:lineRule="auto"/>
                        <w:rPr>
                          <w:rFonts w:hint="eastAsia"/>
                        </w:rPr>
                      </w:pPr>
                      <w:r>
                        <w:rPr>
                          <w:rFonts w:hint="eastAsia" w:ascii="ＭＳ 明朝" w:hAnsi="ＭＳ 明朝" w:eastAsia="ＭＳ 明朝"/>
                          <w:color w:val="000000"/>
                          <w:spacing w:val="0"/>
                          <w:w w:val="100"/>
                          <w:sz w:val="21"/>
                        </w:rPr>
                        <w:t>子メーターが表示する</w:t>
                      </w:r>
                    </w:p>
                    <w:p>
                      <w:pPr>
                        <w:pStyle w:val="0"/>
                        <w:spacing w:line="240" w:lineRule="auto"/>
                        <w:rPr>
                          <w:rFonts w:hint="eastAsia"/>
                        </w:rPr>
                      </w:pPr>
                      <w:r>
                        <w:rPr>
                          <w:rFonts w:hint="eastAsia" w:ascii="ＭＳ 明朝" w:hAnsi="ＭＳ 明朝" w:eastAsia="ＭＳ 明朝"/>
                          <w:color w:val="000000"/>
                          <w:spacing w:val="0"/>
                          <w:w w:val="100"/>
                          <w:sz w:val="21"/>
                        </w:rPr>
                        <w:t>月間消費電力量</w:t>
                      </w:r>
                    </w:p>
                  </w:txbxContent>
                </v:textbox>
                <v:imagedata o:title=""/>
                <w10:wrap type="none" anchorx="text" anchory="text"/>
              </v:shape>
            </w:pict>
          </mc:Fallback>
        </mc:AlternateContent>
      </w:r>
    </w:p>
    <w:p>
      <w:pPr>
        <w:pStyle w:val="0"/>
        <w:adjustRightInd w:val="1"/>
        <w:spacing w:line="336" w:lineRule="exact"/>
        <w:ind w:firstLine="222" w:firstLineChars="100"/>
        <w:jc w:val="both"/>
        <w:rPr>
          <w:rFonts w:hint="eastAsia" w:ascii="ＭＳ 明朝" w:hAnsi="ＭＳ 明朝" w:eastAsia="ＭＳ 明朝"/>
          <w:color w:val="auto"/>
          <w:spacing w:val="2"/>
          <w:sz w:val="22"/>
        </w:rPr>
      </w:pPr>
      <w:r>
        <w:rPr>
          <w:rFonts w:hint="eastAsia" w:ascii="ＭＳ 明朝" w:hAnsi="ＭＳ 明朝" w:eastAsia="ＭＳ 明朝"/>
          <w:color w:val="auto"/>
          <w:spacing w:val="0"/>
          <w:w w:val="100"/>
          <w:sz w:val="22"/>
        </w:rPr>
        <w:t>　　　　　　　　　</w:t>
      </w:r>
      <w:r>
        <w:rPr>
          <w:rFonts w:hint="eastAsia" w:ascii="ＭＳ 明朝" w:hAnsi="ＭＳ 明朝" w:eastAsia="ＭＳ 明朝"/>
          <w:color w:val="auto"/>
          <w:spacing w:val="0"/>
          <w:w w:val="100"/>
          <w:sz w:val="22"/>
        </w:rPr>
        <w:t xml:space="preserve">  </w:t>
      </w:r>
      <w:r>
        <w:rPr>
          <w:rFonts w:hint="eastAsia" w:ascii="ＭＳ 明朝" w:hAnsi="ＭＳ 明朝" w:eastAsia="ＭＳ 明朝"/>
          <w:color w:val="auto"/>
          <w:spacing w:val="0"/>
          <w:w w:val="100"/>
          <w:sz w:val="22"/>
        </w:rPr>
        <w:t>＝　　　　　　　　　　　　</w:t>
      </w:r>
      <w:r>
        <w:rPr>
          <w:rFonts w:hint="eastAsia" w:ascii="ＭＳ 明朝" w:hAnsi="ＭＳ 明朝" w:eastAsia="ＭＳ 明朝"/>
          <w:color w:val="auto"/>
          <w:spacing w:val="0"/>
          <w:w w:val="100"/>
          <w:sz w:val="22"/>
        </w:rPr>
        <w:t xml:space="preserve">   </w:t>
      </w:r>
      <w:r>
        <w:rPr>
          <w:rFonts w:hint="eastAsia" w:ascii="ＭＳ 明朝" w:hAnsi="ＭＳ 明朝" w:eastAsia="ＭＳ 明朝"/>
          <w:color w:val="auto"/>
          <w:spacing w:val="0"/>
          <w:w w:val="100"/>
          <w:sz w:val="22"/>
        </w:rPr>
        <w:t>×</w:t>
      </w:r>
    </w:p>
    <w:p>
      <w:pPr>
        <w:pStyle w:val="0"/>
        <w:adjustRightInd w:val="1"/>
        <w:spacing w:line="336" w:lineRule="exact"/>
        <w:ind w:firstLine="216" w:firstLineChars="100"/>
        <w:jc w:val="both"/>
        <w:rPr>
          <w:rFonts w:hint="eastAsia" w:ascii="ＭＳ 明朝" w:hAnsi="ＭＳ 明朝" w:eastAsia="ＭＳ 明朝"/>
          <w:color w:val="auto"/>
          <w:spacing w:val="2"/>
        </w:rPr>
      </w:pPr>
    </w:p>
    <w:p>
      <w:pPr>
        <w:pStyle w:val="0"/>
        <w:adjustRightInd w:val="1"/>
        <w:spacing w:line="336" w:lineRule="exact"/>
        <w:ind w:firstLine="216" w:firstLineChars="100"/>
        <w:jc w:val="both"/>
        <w:rPr>
          <w:rFonts w:hint="eastAsia" w:ascii="ＭＳ 明朝" w:hAnsi="ＭＳ 明朝" w:eastAsia="ＭＳ 明朝"/>
          <w:color w:val="auto"/>
          <w:spacing w:val="2"/>
        </w:rPr>
      </w:pPr>
    </w:p>
    <w:p>
      <w:pPr>
        <w:pStyle w:val="0"/>
        <w:adjustRightInd w:val="1"/>
        <w:spacing w:line="336" w:lineRule="exact"/>
        <w:ind w:left="424" w:leftChars="100" w:hanging="212" w:hanging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※借受人が毎月報告する子メーターの数値をもとに、八街市が月額電気料を算定して、毎年度の合計電気料を翌年度初めに借受人に一括請求いたします。</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294" w:name="_Toc101"/>
      <w:bookmarkStart w:id="295" w:name="_Toc13300"/>
      <w:bookmarkStart w:id="296" w:name="_Toc13315"/>
      <w:bookmarkStart w:id="297" w:name="_Toc14638"/>
      <w:bookmarkStart w:id="298" w:name="_Toc14995"/>
      <w:bookmarkStart w:id="299" w:name="_Toc18101"/>
      <w:bookmarkStart w:id="300" w:name="_Toc22034"/>
      <w:bookmarkStart w:id="301" w:name="_Toc22293"/>
      <w:bookmarkStart w:id="302" w:name="_Toc23689"/>
      <w:bookmarkStart w:id="303" w:name="_Toc247"/>
      <w:bookmarkStart w:id="304" w:name="_Toc26302"/>
      <w:bookmarkStart w:id="305" w:name="_Toc3856"/>
      <w:bookmarkStart w:id="306" w:name="_Toc4043"/>
      <w:bookmarkStart w:id="307" w:name="_Toc580"/>
      <w:bookmarkStart w:id="308" w:name="_Toc5816"/>
      <w:bookmarkStart w:id="309" w:name="_Toc6872"/>
      <w:bookmarkStart w:id="310" w:name="_Toc971"/>
      <w:bookmarkStart w:id="311" w:name="_Toc9876"/>
      <w:bookmarkStart w:id="312" w:name="_Toc9909"/>
      <w:bookmarkStart w:id="313" w:name="_Toc3166"/>
      <w:r>
        <w:rPr>
          <w:rFonts w:hint="eastAsia" w:ascii="ＭＳ 明朝" w:hAnsi="ＭＳ 明朝" w:eastAsia="ＭＳ 明朝"/>
          <w:color w:val="auto"/>
          <w:spacing w:val="0"/>
          <w:w w:val="100"/>
          <w:sz w:val="21"/>
        </w:rPr>
        <w:t>15</w:t>
      </w:r>
      <w:r>
        <w:rPr>
          <w:rFonts w:hint="eastAsia" w:ascii="ＭＳ 明朝" w:hAnsi="ＭＳ 明朝" w:eastAsia="ＭＳ 明朝"/>
          <w:color w:val="auto"/>
          <w:spacing w:val="0"/>
          <w:w w:val="100"/>
          <w:sz w:val="21"/>
        </w:rPr>
        <w:t>　入札結果の公表</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0"/>
        <w:adjustRightInd w:val="1"/>
        <w:spacing w:line="336" w:lineRule="exact"/>
        <w:ind w:firstLine="0" w:firstLineChars="100"/>
        <w:jc w:val="both"/>
        <w:rPr>
          <w:rFonts w:hint="eastAsia" w:ascii="ＭＳ 明朝" w:hAnsi="ＭＳ 明朝" w:eastAsia="ＭＳ 明朝"/>
          <w:color w:val="auto"/>
          <w:spacing w:val="2"/>
        </w:rPr>
      </w:pPr>
      <w:r>
        <w:rPr>
          <w:rFonts w:hint="eastAsia" w:ascii="ＭＳ 明朝" w:hAnsi="ＭＳ 明朝" w:eastAsia="ＭＳ 明朝"/>
          <w:color w:val="auto"/>
          <w:spacing w:val="0"/>
          <w:w w:val="100"/>
          <w:sz w:val="21"/>
        </w:rPr>
        <w:t>入札結果については、その内容（物件所在地、落札金額、相手方）を公表します。</w:t>
      </w:r>
    </w:p>
    <w:p>
      <w:pPr>
        <w:pStyle w:val="0"/>
        <w:adjustRightInd w:val="1"/>
        <w:spacing w:line="336" w:lineRule="exact"/>
        <w:jc w:val="both"/>
        <w:rPr>
          <w:rFonts w:hint="eastAsia" w:ascii="ＭＳ 明朝" w:hAnsi="ＭＳ 明朝" w:eastAsia="ＭＳ 明朝"/>
          <w:color w:val="auto"/>
          <w:spacing w:val="2"/>
        </w:rPr>
      </w:pPr>
    </w:p>
    <w:p>
      <w:pPr>
        <w:pStyle w:val="0"/>
        <w:adjustRightInd w:val="1"/>
        <w:spacing w:line="336" w:lineRule="exact"/>
        <w:jc w:val="both"/>
        <w:outlineLvl w:val="1"/>
        <w:rPr>
          <w:rFonts w:hint="eastAsia" w:ascii="ＭＳ 明朝" w:hAnsi="ＭＳ 明朝" w:eastAsia="ＭＳ 明朝"/>
          <w:color w:val="auto"/>
          <w:spacing w:val="2"/>
        </w:rPr>
      </w:pPr>
      <w:bookmarkStart w:id="314" w:name="_Toc10688"/>
      <w:bookmarkStart w:id="315" w:name="_Toc14665"/>
      <w:bookmarkStart w:id="316" w:name="_Toc16383"/>
      <w:bookmarkStart w:id="317" w:name="_Toc19355"/>
      <w:bookmarkStart w:id="318" w:name="_Toc24814"/>
      <w:bookmarkStart w:id="319" w:name="_Toc26695"/>
      <w:bookmarkStart w:id="320" w:name="_Toc15185"/>
      <w:r>
        <w:rPr>
          <w:rFonts w:hint="eastAsia" w:ascii="ＭＳ 明朝" w:hAnsi="ＭＳ 明朝" w:eastAsia="ＭＳ 明朝"/>
          <w:color w:val="auto"/>
          <w:spacing w:val="0"/>
          <w:w w:val="100"/>
          <w:sz w:val="21"/>
        </w:rPr>
        <w:t>16</w:t>
      </w:r>
      <w:r>
        <w:rPr>
          <w:rFonts w:hint="eastAsia" w:ascii="ＭＳ 明朝" w:hAnsi="ＭＳ 明朝" w:eastAsia="ＭＳ 明朝"/>
          <w:color w:val="auto"/>
          <w:spacing w:val="0"/>
          <w:w w:val="100"/>
          <w:sz w:val="21"/>
        </w:rPr>
        <w:t>　</w:t>
      </w:r>
      <w:r>
        <w:rPr>
          <w:rFonts w:hint="eastAsia" w:ascii="ＭＳ 明朝" w:hAnsi="ＭＳ 明朝" w:eastAsia="ＭＳ 明朝"/>
          <w:b w:val="0"/>
          <w:i w:val="0"/>
          <w:smallCaps w:val="0"/>
          <w:color w:val="auto"/>
          <w:sz w:val="21"/>
          <w:u w:val="thick" w:color="auto"/>
        </w:rPr>
        <w:t>休館の予定について</w:t>
      </w:r>
      <w:bookmarkEnd w:id="314"/>
      <w:bookmarkEnd w:id="315"/>
      <w:bookmarkEnd w:id="316"/>
      <w:bookmarkEnd w:id="317"/>
      <w:bookmarkEnd w:id="318"/>
      <w:bookmarkEnd w:id="319"/>
      <w:bookmarkEnd w:id="320"/>
    </w:p>
    <w:p>
      <w:pPr>
        <w:pStyle w:val="0"/>
        <w:adjustRightInd w:val="1"/>
        <w:spacing w:line="336" w:lineRule="exact"/>
        <w:ind w:firstLine="0" w:firstLineChars="100"/>
        <w:jc w:val="both"/>
        <w:rPr>
          <w:rFonts w:hint="eastAsia" w:ascii="ＭＳ 明朝" w:hAnsi="ＭＳ 明朝" w:eastAsia="ＭＳ 明朝"/>
          <w:color w:val="auto"/>
          <w:spacing w:val="2"/>
        </w:rPr>
      </w:pPr>
      <w:r>
        <w:rPr>
          <w:rFonts w:hint="eastAsia" w:ascii="ＭＳ 明朝" w:hAnsi="ＭＳ 明朝" w:eastAsia="ＭＳ 明朝"/>
          <w:b w:val="0"/>
          <w:i w:val="0"/>
          <w:smallCaps w:val="0"/>
          <w:color w:val="auto"/>
          <w:sz w:val="21"/>
          <w:u w:val="thick" w:color="auto"/>
        </w:rPr>
        <w:t>スポーツプラザの体育館（物件番号⑪、⑫、⑰）については、令和４年７月１日から令和５年３月３１日までの間、体育館の改修工事により休館します。</w:t>
      </w:r>
    </w:p>
    <w:p>
      <w:pPr>
        <w:pStyle w:val="0"/>
        <w:adjustRightInd w:val="1"/>
        <w:spacing w:line="336" w:lineRule="exact"/>
        <w:ind w:firstLine="0" w:firstLineChars="100"/>
        <w:jc w:val="both"/>
        <w:rPr>
          <w:rFonts w:hint="eastAsia" w:ascii="ＭＳ 明朝" w:hAnsi="ＭＳ 明朝" w:eastAsia="ＭＳ 明朝"/>
          <w:color w:val="auto"/>
          <w:spacing w:val="2"/>
          <w:u w:val="thick" w:color="auto"/>
        </w:rPr>
      </w:pPr>
      <w:r>
        <w:rPr>
          <w:rFonts w:hint="eastAsia" w:ascii="ＭＳ 明朝" w:hAnsi="ＭＳ 明朝" w:eastAsia="ＭＳ 明朝"/>
          <w:color w:val="auto"/>
          <w:spacing w:val="2"/>
          <w:u w:val="thick" w:color="auto"/>
        </w:rPr>
        <w:t>ただし、入札に際しては、休館が行われないものとして貸付料を記入してください。</w:t>
      </w:r>
    </w:p>
    <w:p>
      <w:pPr>
        <w:pStyle w:val="0"/>
        <w:adjustRightInd w:val="1"/>
        <w:spacing w:line="336" w:lineRule="exact"/>
        <w:ind w:firstLine="0" w:firstLineChars="100"/>
        <w:jc w:val="both"/>
        <w:rPr>
          <w:rFonts w:hint="eastAsia" w:ascii="ＭＳ 明朝" w:hAnsi="ＭＳ 明朝" w:eastAsia="ＭＳ 明朝"/>
          <w:color w:val="auto"/>
          <w:spacing w:val="2"/>
        </w:rPr>
      </w:pPr>
      <w:r>
        <w:rPr>
          <w:rFonts w:hint="eastAsia" w:ascii="ＭＳ 明朝" w:hAnsi="ＭＳ 明朝" w:eastAsia="ＭＳ 明朝"/>
          <w:b w:val="0"/>
          <w:i w:val="0"/>
          <w:smallCaps w:val="0"/>
          <w:color w:val="auto"/>
          <w:sz w:val="21"/>
          <w:u w:val="thick" w:color="auto"/>
        </w:rPr>
        <w:t>休館期間については、自動販売機設置場所一時貸付契約約款第４条第２項の規定に基づき施設管理者と借受人の協議により、休館期間相当の貸付料の変更が可能です。また、第５条第２項の規定により、電気料についても控除されます。</w:t>
      </w:r>
    </w:p>
    <w:p>
      <w:pPr>
        <w:pStyle w:val="0"/>
        <w:adjustRightInd w:val="1"/>
        <w:spacing w:line="336" w:lineRule="exact"/>
        <w:ind w:firstLine="0" w:firstLineChars="100"/>
        <w:jc w:val="both"/>
        <w:rPr>
          <w:rFonts w:hint="eastAsia" w:ascii="ＭＳ 明朝" w:hAnsi="ＭＳ 明朝" w:eastAsia="ＭＳ 明朝"/>
          <w:color w:val="auto"/>
          <w:spacing w:val="2"/>
        </w:rPr>
      </w:pPr>
    </w:p>
    <w:p>
      <w:pPr>
        <w:pStyle w:val="1"/>
        <w:adjustRightInd w:val="1"/>
        <w:spacing w:line="350" w:lineRule="exact"/>
        <w:ind w:left="984" w:hanging="984" w:hangingChars="400"/>
        <w:jc w:val="center"/>
        <w:rPr>
          <w:rFonts w:hint="eastAsia" w:ascii="ＭＳ 明朝" w:hAnsi="ＭＳ 明朝" w:eastAsia="ＭＳ 明朝"/>
          <w:color w:val="auto"/>
          <w:spacing w:val="2"/>
        </w:rPr>
      </w:pPr>
    </w:p>
    <w:p>
      <w:pPr>
        <w:pStyle w:val="1"/>
        <w:adjustRightInd w:val="1"/>
        <w:spacing w:line="350" w:lineRule="exact"/>
        <w:ind w:left="968" w:hanging="968" w:hangingChars="400"/>
        <w:jc w:val="left"/>
        <w:rPr>
          <w:rFonts w:hint="eastAsia" w:ascii="ＭＳ 明朝" w:hAnsi="ＭＳ 明朝" w:eastAsia="ＭＳ 明朝"/>
          <w:color w:val="auto"/>
          <w:spacing w:val="2"/>
        </w:rPr>
      </w:pPr>
      <w:r>
        <w:rPr>
          <w:rFonts w:hint="eastAsia"/>
          <w:color w:val="auto"/>
        </w:rPr>
        <w:br w:type="page"/>
      </w:r>
      <w:bookmarkStart w:id="321" w:name="_Toc16594"/>
      <w:bookmarkStart w:id="322" w:name="_Toc17603"/>
      <w:bookmarkStart w:id="323" w:name="_Toc20460"/>
      <w:bookmarkStart w:id="324" w:name="_Toc23294"/>
      <w:bookmarkStart w:id="325" w:name="_Toc24709"/>
      <w:bookmarkStart w:id="326" w:name="_Toc2563"/>
      <w:bookmarkStart w:id="327" w:name="_Toc2663"/>
      <w:bookmarkStart w:id="328" w:name="_Toc28765"/>
      <w:bookmarkStart w:id="329" w:name="_Toc29"/>
      <w:bookmarkStart w:id="330" w:name="_Toc31190"/>
      <w:bookmarkStart w:id="331" w:name="_Toc31251"/>
      <w:bookmarkStart w:id="332" w:name="_Toc5318"/>
      <w:bookmarkStart w:id="333" w:name="_Toc5359"/>
      <w:bookmarkStart w:id="334" w:name="_Toc5684"/>
      <w:bookmarkStart w:id="335" w:name="_Toc7206"/>
      <w:bookmarkStart w:id="336" w:name="_Toc7810"/>
      <w:bookmarkStart w:id="337" w:name="_Toc8720"/>
      <w:bookmarkStart w:id="338" w:name="_Toc22199"/>
      <w:r>
        <w:rPr>
          <w:rFonts w:hint="eastAsia" w:ascii="ＭＳ 明朝" w:hAnsi="ＭＳ 明朝" w:eastAsia="ＭＳ 明朝"/>
          <w:color w:val="auto"/>
          <w:spacing w:val="0"/>
          <w:w w:val="100"/>
          <w:sz w:val="24"/>
        </w:rPr>
        <w:t>◆　</w:t>
      </w:r>
      <w:r>
        <w:rPr>
          <w:rFonts w:hint="eastAsia" w:ascii="ＭＳ 明朝" w:hAnsi="ＭＳ 明朝" w:eastAsia="ＭＳ 明朝"/>
          <w:color w:val="auto"/>
          <w:sz w:val="21"/>
        </w:rPr>
        <w:t>物件個別明細書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064"/>
        <w:gridCol w:w="2472"/>
        <w:gridCol w:w="1167"/>
        <w:gridCol w:w="156"/>
        <w:gridCol w:w="2835"/>
      </w:tblGrid>
      <w:tr>
        <w:trPr>
          <w:trHeight w:val="286"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jc w:val="center"/>
              <w:rPr>
                <w:rFonts w:hint="default" w:ascii="ＭＳ Ｐゴシック" w:hAnsi="ＭＳ Ｐゴシック" w:eastAsia="ＭＳ Ｐゴシック"/>
                <w:b w:val="0"/>
                <w:i w:val="0"/>
                <w:smallCaps w:val="0"/>
                <w:color w:val="auto"/>
                <w:sz w:val="28"/>
              </w:rPr>
            </w:pPr>
            <w:r>
              <w:rPr>
                <w:rFonts w:hint="default" w:ascii="ＭＳ Ｐゴシック" w:hAnsi="ＭＳ Ｐゴシック" w:eastAsia="ＭＳ Ｐゴシック"/>
                <w:b w:val="0"/>
                <w:i w:val="0"/>
                <w:smallCaps w:val="0"/>
                <w:color w:val="auto"/>
                <w:sz w:val="28"/>
              </w:rPr>
              <w:t>物件個別明細書</w:t>
            </w:r>
          </w:p>
        </w:tc>
      </w:tr>
      <w:tr>
        <w:trPr>
          <w:trHeight w:val="340" w:hRule="atLeast"/>
        </w:trPr>
        <w:tc>
          <w:tcPr>
            <w:tcW w:w="206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設置番号</w:t>
            </w:r>
          </w:p>
        </w:tc>
        <w:tc>
          <w:tcPr>
            <w:tcW w:w="3639"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①</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p>
        </w:tc>
      </w:tr>
      <w:tr>
        <w:trPr>
          <w:trHeight w:val="340" w:hRule="atLeast"/>
        </w:trPr>
        <w:tc>
          <w:tcPr>
            <w:tcW w:w="2064"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１．物件の情報</w:t>
            </w:r>
          </w:p>
        </w:tc>
        <w:tc>
          <w:tcPr>
            <w:tcW w:w="3639"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設置施設名</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八街八街市役所</w:t>
            </w:r>
            <w:r>
              <w:rPr>
                <w:rFonts w:hint="eastAsia" w:ascii="ＭＳ 明朝" w:hAnsi="ＭＳ 明朝" w:eastAsia="ＭＳ 明朝"/>
                <w:b w:val="0"/>
                <w:i w:val="0"/>
                <w:smallCaps w:val="0"/>
                <w:color w:val="auto"/>
                <w:sz w:val="20"/>
              </w:rPr>
              <w:tab/>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所在地</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八街市八街ほ３５番地２９</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設置場所詳細</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第一庁舎１階ロビー</w:t>
            </w:r>
            <w:r>
              <w:rPr>
                <w:rFonts w:hint="eastAsia" w:ascii="ＭＳ 明朝" w:hAnsi="ＭＳ 明朝" w:eastAsia="ＭＳ 明朝"/>
                <w:b w:val="0"/>
                <w:i w:val="0"/>
                <w:smallCaps w:val="0"/>
                <w:color w:val="auto"/>
                <w:sz w:val="20"/>
              </w:rPr>
              <w:t>(</w:t>
            </w:r>
            <w:r>
              <w:rPr>
                <w:rFonts w:hint="eastAsia" w:ascii="ＭＳ 明朝" w:hAnsi="ＭＳ 明朝" w:eastAsia="ＭＳ 明朝"/>
                <w:b w:val="0"/>
                <w:i w:val="0"/>
                <w:smallCaps w:val="0"/>
                <w:color w:val="auto"/>
                <w:sz w:val="20"/>
              </w:rPr>
              <w:t>東</w:t>
            </w:r>
            <w:r>
              <w:rPr>
                <w:rFonts w:hint="eastAsia" w:ascii="ＭＳ 明朝" w:hAnsi="ＭＳ 明朝" w:eastAsia="ＭＳ 明朝"/>
                <w:b w:val="0"/>
                <w:i w:val="0"/>
                <w:smallCaps w:val="0"/>
                <w:color w:val="auto"/>
                <w:sz w:val="20"/>
              </w:rPr>
              <w:t>)</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敷地内職員等数</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８７人（第１庁舎１階）　※⑨特記事項参照</w:t>
            </w:r>
            <w:r>
              <w:rPr>
                <w:rFonts w:hint="eastAsia" w:ascii="ＭＳ 明朝" w:hAnsi="ＭＳ 明朝" w:eastAsia="ＭＳ 明朝"/>
                <w:b w:val="0"/>
                <w:i w:val="0"/>
                <w:smallCaps w:val="0"/>
                <w:color w:val="auto"/>
                <w:sz w:val="20"/>
              </w:rPr>
              <w:tab/>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１日の来庁者数</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２００人以上</w:t>
            </w:r>
            <w:r>
              <w:rPr>
                <w:rFonts w:hint="eastAsia" w:ascii="ＭＳ 明朝" w:hAnsi="ＭＳ 明朝" w:eastAsia="ＭＳ 明朝"/>
                <w:b w:val="0"/>
                <w:i w:val="0"/>
                <w:smallCaps w:val="0"/>
                <w:color w:val="auto"/>
                <w:sz w:val="20"/>
              </w:rPr>
              <w:t xml:space="preserve"> </w:t>
            </w:r>
          </w:p>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※目安的な数字で統計に基づく数字ではありません。</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貸付面積</w:t>
            </w:r>
          </w:p>
        </w:tc>
        <w:tc>
          <w:tcPr>
            <w:tcW w:w="2472"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0.96</w:t>
            </w:r>
            <w:r>
              <w:rPr>
                <w:rFonts w:hint="eastAsia" w:ascii="ＭＳ 明朝" w:hAnsi="ＭＳ 明朝" w:eastAsia="ＭＳ 明朝"/>
                <w:b w:val="0"/>
                <w:i w:val="0"/>
                <w:smallCaps w:val="0"/>
                <w:color w:val="auto"/>
                <w:sz w:val="20"/>
              </w:rPr>
              <w:t>㎡（奥行</w:t>
            </w:r>
            <w:r>
              <w:rPr>
                <w:rFonts w:hint="eastAsia" w:ascii="ＭＳ 明朝" w:hAnsi="ＭＳ 明朝" w:eastAsia="ＭＳ 明朝"/>
                <w:b w:val="0"/>
                <w:i w:val="0"/>
                <w:smallCaps w:val="0"/>
                <w:color w:val="auto"/>
                <w:sz w:val="20"/>
              </w:rPr>
              <w:t>0.80</w:t>
            </w:r>
            <w:r>
              <w:rPr>
                <w:rFonts w:hint="eastAsia" w:ascii="ＭＳ 明朝" w:hAnsi="ＭＳ 明朝" w:eastAsia="ＭＳ 明朝"/>
                <w:b w:val="0"/>
                <w:i w:val="0"/>
                <w:smallCaps w:val="0"/>
                <w:color w:val="auto"/>
                <w:sz w:val="20"/>
              </w:rPr>
              <w:t>ｍ×幅</w:t>
            </w:r>
            <w:r>
              <w:rPr>
                <w:rFonts w:hint="eastAsia" w:ascii="ＭＳ 明朝" w:hAnsi="ＭＳ 明朝" w:eastAsia="ＭＳ 明朝"/>
                <w:b w:val="0"/>
                <w:i w:val="0"/>
                <w:smallCaps w:val="0"/>
                <w:color w:val="auto"/>
                <w:sz w:val="20"/>
              </w:rPr>
              <w:t>1.20</w:t>
            </w:r>
            <w:r>
              <w:rPr>
                <w:rFonts w:hint="eastAsia" w:ascii="ＭＳ 明朝" w:hAnsi="ＭＳ 明朝" w:eastAsia="ＭＳ 明朝"/>
                <w:b w:val="0"/>
                <w:i w:val="0"/>
                <w:smallCaps w:val="0"/>
                <w:color w:val="auto"/>
                <w:sz w:val="20"/>
              </w:rPr>
              <w:t>ｍ）</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0"/>
              </w:rPr>
            </w:pPr>
          </w:p>
        </w:tc>
        <w:tc>
          <w:tcPr>
            <w:tcW w:w="2472"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0.5</w:t>
            </w:r>
            <w:r>
              <w:rPr>
                <w:rFonts w:hint="eastAsia" w:ascii="ＭＳ 明朝" w:hAnsi="ＭＳ 明朝" w:eastAsia="ＭＳ 明朝"/>
                <w:b w:val="0"/>
                <w:i w:val="0"/>
                <w:smallCaps w:val="0"/>
                <w:color w:val="auto"/>
                <w:sz w:val="20"/>
              </w:rPr>
              <w:t>㎡（奥行</w:t>
            </w:r>
            <w:r>
              <w:rPr>
                <w:rFonts w:hint="eastAsia" w:ascii="ＭＳ 明朝" w:hAnsi="ＭＳ 明朝" w:eastAsia="ＭＳ 明朝"/>
                <w:b w:val="0"/>
                <w:i w:val="0"/>
                <w:smallCaps w:val="0"/>
                <w:color w:val="auto"/>
                <w:sz w:val="20"/>
              </w:rPr>
              <w:t>0.50</w:t>
            </w:r>
            <w:r>
              <w:rPr>
                <w:rFonts w:hint="eastAsia" w:ascii="ＭＳ 明朝" w:hAnsi="ＭＳ 明朝" w:eastAsia="ＭＳ 明朝"/>
                <w:b w:val="0"/>
                <w:i w:val="0"/>
                <w:smallCaps w:val="0"/>
                <w:color w:val="auto"/>
                <w:sz w:val="20"/>
              </w:rPr>
              <w:t>ｍ×幅</w:t>
            </w:r>
            <w:r>
              <w:rPr>
                <w:rFonts w:hint="eastAsia" w:ascii="ＭＳ 明朝" w:hAnsi="ＭＳ 明朝" w:eastAsia="ＭＳ 明朝"/>
                <w:b w:val="0"/>
                <w:i w:val="0"/>
                <w:smallCaps w:val="0"/>
                <w:color w:val="auto"/>
                <w:sz w:val="20"/>
              </w:rPr>
              <w:t>1.00</w:t>
            </w:r>
            <w:r>
              <w:rPr>
                <w:rFonts w:hint="eastAsia" w:ascii="ＭＳ 明朝" w:hAnsi="ＭＳ 明朝" w:eastAsia="ＭＳ 明朝"/>
                <w:b w:val="0"/>
                <w:i w:val="0"/>
                <w:smallCaps w:val="0"/>
                <w:color w:val="auto"/>
                <w:sz w:val="20"/>
              </w:rPr>
              <w:t>ｍ）２個目安</w:t>
            </w:r>
          </w:p>
        </w:tc>
      </w:tr>
      <w:tr>
        <w:trPr>
          <w:trHeight w:val="340" w:hRule="atLeast"/>
        </w:trPr>
        <w:tc>
          <w:tcPr>
            <w:tcW w:w="2064"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２．自動販売機の情報</w:t>
            </w:r>
          </w:p>
        </w:tc>
        <w:tc>
          <w:tcPr>
            <w:tcW w:w="2472"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p>
        </w:tc>
      </w:tr>
      <w:tr>
        <w:trPr>
          <w:trHeight w:val="340" w:hRule="atLeast"/>
        </w:trPr>
        <w:tc>
          <w:tcPr>
            <w:tcW w:w="2064"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①設置場所</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屋内</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②省エネ・ノンフロンタイプ</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必要</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③ロケーション対応型</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必要※⑨特記事項参照</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④災害対応型販売機</w:t>
            </w:r>
          </w:p>
        </w:tc>
        <w:tc>
          <w:tcPr>
            <w:tcW w:w="3795"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要※⑨特記事項参照</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w:t>
            </w:r>
          </w:p>
        </w:tc>
        <w:tc>
          <w:tcPr>
            <w:tcW w:w="3795"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⑤販売種別</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カン・ペットボトルによる密閉容器　※⑨特記事項参照</w:t>
            </w:r>
            <w:r>
              <w:rPr>
                <w:rFonts w:hint="eastAsia" w:ascii="ＭＳ 明朝" w:hAnsi="ＭＳ 明朝" w:eastAsia="ＭＳ 明朝"/>
                <w:b w:val="0"/>
                <w:i w:val="0"/>
                <w:smallCaps w:val="0"/>
                <w:color w:val="auto"/>
                <w:sz w:val="20"/>
              </w:rPr>
              <w:tab/>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⑥販売品目</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一般的な清涼飲料水等（酒類不可）</w:t>
            </w:r>
          </w:p>
        </w:tc>
      </w:tr>
      <w:tr>
        <w:trPr>
          <w:trHeight w:val="340" w:hRule="atLeast"/>
        </w:trPr>
        <w:tc>
          <w:tcPr>
            <w:tcW w:w="2064"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⑦販売価格</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販売品目の小売価格以下とし、設置業者が設定すること</w:t>
            </w:r>
          </w:p>
        </w:tc>
      </w:tr>
      <w:tr>
        <w:trPr>
          <w:trHeight w:val="340" w:hRule="atLeast"/>
        </w:trPr>
        <w:tc>
          <w:tcPr>
            <w:tcW w:w="2064"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⑧この設置以外の清涼飲料水等自動販売機</w:t>
            </w:r>
          </w:p>
        </w:tc>
        <w:tc>
          <w:tcPr>
            <w:tcW w:w="6630"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あり</w:t>
            </w: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795"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⑨特記事項参</w:t>
            </w:r>
          </w:p>
        </w:tc>
      </w:tr>
      <w:tr>
        <w:trPr>
          <w:trHeight w:val="340" w:hRule="atLeast"/>
        </w:trPr>
        <w:tc>
          <w:tcPr>
            <w:tcW w:w="2064"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⑨その他特記事項</w:t>
            </w:r>
          </w:p>
        </w:tc>
        <w:tc>
          <w:tcPr>
            <w:tcW w:w="6630"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１．③ロケーション対応型について、市と協議して決定する。</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（色及び型についてカタログ等の資料を提出すること。）</w:t>
            </w:r>
          </w:p>
          <w:p>
            <w:pPr>
              <w:pStyle w:val="0"/>
              <w:snapToGrid w:val="0"/>
              <w:spacing w:line="216" w:lineRule="auto"/>
              <w:ind w:left="404" w:hanging="404" w:hangingChars="200"/>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２．⑤販売種別について、紙コップ、紙パック、ビンは不可とする。なお、八街市災害対策本部設置時又は災害の発生により避難者等の受け入れがあったとき、職員が操作して飲料を無償で提供できる機能へ切り替え可能な機種とすること。</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３．必要に応じて電源設置を行うこと。</w:t>
            </w:r>
          </w:p>
          <w:p>
            <w:pPr>
              <w:pStyle w:val="0"/>
              <w:snapToGrid w:val="0"/>
              <w:spacing w:line="216" w:lineRule="auto"/>
              <w:ind w:left="404" w:hanging="404" w:hangingChars="200"/>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４．自動販売機の故障時等の連絡先を大きく明記したステッカーを硬貨等投入口周辺の見やすい位置に貼り付けること。また、故障及びつり銭不足等の苦情があった場合は、即時対応すること。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５．市役所敷地内の職員等数　合計３９９人</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第一庁舎　１５３人（うち１階の職員等数　８７人）</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第三庁舎　　１０２人</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総合保健福祉センター　約１４４人</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６．清涼飲料水等自動販売機の設置予定台数</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第一庁舎　４台（１階３台、２階１台）</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第三庁舎　１台（２階１台）</w:t>
            </w:r>
          </w:p>
          <w:p>
            <w:pPr>
              <w:pStyle w:val="0"/>
              <w:snapToGrid w:val="0"/>
              <w:spacing w:line="216" w:lineRule="auto"/>
              <w:contextualSpacing w:val="1"/>
              <w:rPr>
                <w:rFonts w:hint="eastAsia" w:ascii="ＭＳ 明朝" w:hAnsi="ＭＳ 明朝" w:eastAsia="ＭＳ 明朝"/>
                <w:b w:val="0"/>
                <w:i w:val="0"/>
                <w:smallCaps w:val="0"/>
                <w:color w:val="auto"/>
                <w:sz w:val="20"/>
              </w:rPr>
            </w:pPr>
            <w:r>
              <w:rPr>
                <w:rFonts w:hint="eastAsia" w:ascii="ＭＳ 明朝" w:hAnsi="ＭＳ 明朝" w:eastAsia="ＭＳ 明朝"/>
                <w:b w:val="0"/>
                <w:i w:val="0"/>
                <w:smallCaps w:val="0"/>
                <w:color w:val="auto"/>
                <w:sz w:val="20"/>
              </w:rPr>
              <w:t>　　　総合保健福祉センター　３台（１階１台、３階２台）</w:t>
            </w: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c>
          <w:tcPr>
            <w:tcW w:w="6630"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630"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630"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630"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630"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630"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630"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064"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630"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bl>
    <w:p>
      <w:pPr>
        <w:pStyle w:val="0"/>
        <w:adjustRightInd w:val="1"/>
        <w:spacing w:line="350" w:lineRule="exact"/>
        <w:ind w:leftChars="0" w:firstLineChars="0"/>
        <w:jc w:val="left"/>
        <w:rPr>
          <w:rFonts w:hint="eastAsia" w:ascii="ＭＳ 明朝" w:hAnsi="ＭＳ 明朝" w:eastAsia="ＭＳ 明朝"/>
          <w:color w:val="auto"/>
          <w:spacing w:val="2"/>
        </w:rPr>
      </w:pPr>
    </w:p>
    <w:p>
      <w:pPr>
        <w:pStyle w:val="0"/>
        <w:adjustRightInd w:val="1"/>
        <w:spacing w:line="350" w:lineRule="exact"/>
        <w:ind w:leftChars="0" w:firstLineChars="0"/>
        <w:jc w:val="center"/>
        <w:outlineLvl w:val="9"/>
        <w:rPr>
          <w:rFonts w:hint="eastAsia"/>
          <w:color w:val="auto"/>
        </w:rPr>
      </w:pPr>
      <w:bookmarkStart w:id="339" w:name="_Toc16409"/>
      <w:bookmarkStart w:id="340" w:name="_Toc23390"/>
      <w:r>
        <w:rPr>
          <w:rFonts w:hint="eastAsia"/>
          <w:color w:val="auto"/>
        </w:rPr>
        <w:br w:type="page"/>
      </w: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162"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②</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八街市役所</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八街市八街ほ３５番地２９</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第１庁舎２階通路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約６１人（第１庁舎２階）</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５０人程度</w:t>
            </w:r>
          </w:p>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※目安的な数字で統計に基づく数字ではありません。</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⑨特記事項参照</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color w:val="auto"/>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hangingChars="161" w:firstLine="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１．③ロケーション対応型について、市と協議して決定する。（色及び型についてカタログ等の資料を提出すること。）</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４．自動販売機の転倒防止板は、車椅子等の通行時の妨げにならないもの（長さ０．８ｍ程度）とする。</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６．市役所敷地内の職員等数　合計３９９人</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１５３人（うち２階の職員等数　８６人）</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１０２人</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約１４４人</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７．清涼飲料水等自動販売機の設置予定台数</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４台（１階３台、２階１台）</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１台（２階１台）</w:t>
            </w:r>
          </w:p>
          <w:p>
            <w:pPr>
              <w:pStyle w:val="0"/>
              <w:snapToGrid w:val="0"/>
              <w:spacing w:line="216" w:lineRule="auto"/>
              <w:ind w:leftChars="0" w:hanging="341" w:hangingChars="161"/>
              <w:contextualSpacing w:val="1"/>
              <w:jc w:val="left"/>
              <w:rPr>
                <w:rFonts w:hint="eastAsia"/>
                <w:color w:val="auto"/>
              </w:rPr>
            </w:pPr>
            <w:r>
              <w:rPr>
                <w:rFonts w:hint="eastAsia" w:ascii="ＭＳ 明朝" w:hAnsi="ＭＳ 明朝" w:eastAsia="ＭＳ 明朝"/>
                <w:b w:val="0"/>
                <w:i w:val="0"/>
                <w:smallCaps w:val="0"/>
                <w:color w:val="auto"/>
                <w:sz w:val="21"/>
              </w:rPr>
              <w:t>　　　総合保健福祉センター　３台（１階１台、３階２台）</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bl>
    <w:p>
      <w:pPr>
        <w:pStyle w:val="0"/>
        <w:adjustRightInd w:val="1"/>
        <w:spacing w:line="350" w:lineRule="exact"/>
        <w:ind w:leftChars="0" w:firstLineChars="0"/>
        <w:outlineLvl w:val="9"/>
        <w:rPr>
          <w:rFonts w:hint="eastAsia"/>
          <w:color w:val="auto"/>
        </w:rPr>
      </w:pPr>
      <w:r>
        <w:rPr>
          <w:rFonts w:hint="eastAsia"/>
          <w:color w:val="auto"/>
        </w:rPr>
        <w:br w:type="page"/>
      </w:r>
    </w:p>
    <w:p>
      <w:pPr>
        <w:pStyle w:val="0"/>
        <w:adjustRightInd w:val="1"/>
        <w:spacing w:line="350" w:lineRule="exact"/>
        <w:ind w:leftChars="0" w:firstLineChars="0"/>
        <w:outlineLvl w:val="9"/>
        <w:rPr>
          <w:rFonts w:hint="eastAsia"/>
          <w:color w:val="auto"/>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442"/>
        <w:gridCol w:w="2094"/>
        <w:gridCol w:w="1167"/>
        <w:gridCol w:w="156"/>
        <w:gridCol w:w="2835"/>
      </w:tblGrid>
      <w:tr>
        <w:trPr>
          <w:trHeight w:val="74"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109" w:hRule="atLeast"/>
        </w:trPr>
        <w:tc>
          <w:tcPr>
            <w:tcW w:w="244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261"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③</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85" w:hRule="atLeast"/>
        </w:trPr>
        <w:tc>
          <w:tcPr>
            <w:tcW w:w="2442"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26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八街市役所</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八街市八街ほ３５番地２９</w:t>
            </w:r>
            <w:r>
              <w:rPr>
                <w:rFonts w:hint="eastAsia" w:ascii="ＭＳ 明朝" w:hAnsi="ＭＳ 明朝" w:eastAsia="ＭＳ 明朝"/>
                <w:b w:val="0"/>
                <w:i w:val="0"/>
                <w:smallCaps w:val="0"/>
                <w:color w:val="auto"/>
                <w:sz w:val="21"/>
              </w:rPr>
              <w:tab/>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第３庁舎２階通路</w:t>
            </w:r>
            <w:r>
              <w:rPr>
                <w:rFonts w:hint="eastAsia" w:ascii="ＭＳ 明朝" w:hAnsi="ＭＳ 明朝" w:eastAsia="ＭＳ 明朝"/>
                <w:b w:val="0"/>
                <w:i w:val="0"/>
                <w:smallCaps w:val="0"/>
                <w:color w:val="auto"/>
                <w:sz w:val="21"/>
              </w:rPr>
              <w:tab/>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１０２人（第３庁舎１階及び２階）　※⑨特記事項参照</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５０人程度</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※目安的な数字で統計に基づく数字ではありません。</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094"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0.84</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0.70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094"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442"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094"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44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417"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417"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　※⑨特記事項参照</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44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442"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w:t>
            </w:r>
            <w:r>
              <w:rPr>
                <w:rFonts w:hint="eastAsia" w:ascii="ＭＳ 明朝" w:hAnsi="ＭＳ 明朝" w:eastAsia="ＭＳ 明朝"/>
                <w:b w:val="0"/>
                <w:i w:val="0"/>
                <w:smallCaps w:val="0"/>
                <w:color w:val="auto"/>
                <w:sz w:val="21"/>
              </w:rPr>
              <w:br w:type="textWrapping" w:clear="none"/>
            </w:r>
            <w:r>
              <w:rPr>
                <w:rFonts w:hint="eastAsia" w:ascii="ＭＳ 明朝" w:hAnsi="ＭＳ 明朝" w:eastAsia="ＭＳ 明朝"/>
                <w:b w:val="0"/>
                <w:i w:val="0"/>
                <w:smallCaps w:val="0"/>
                <w:color w:val="auto"/>
                <w:sz w:val="21"/>
              </w:rPr>
              <w:t>　</w:t>
            </w:r>
            <w:r>
              <w:rPr>
                <w:rFonts w:hint="eastAsia" w:ascii="ＭＳ 明朝" w:hAnsi="ＭＳ 明朝" w:eastAsia="ＭＳ 明朝"/>
                <w:b w:val="0"/>
                <w:i w:val="0"/>
                <w:smallCaps w:val="0"/>
                <w:color w:val="auto"/>
                <w:sz w:val="21"/>
              </w:rPr>
              <w:t xml:space="preserve"> </w:t>
            </w:r>
            <w:r>
              <w:rPr>
                <w:rFonts w:hint="eastAsia" w:ascii="ＭＳ 明朝" w:hAnsi="ＭＳ 明朝" w:eastAsia="ＭＳ 明朝"/>
                <w:b w:val="0"/>
                <w:i w:val="0"/>
                <w:smallCaps w:val="0"/>
                <w:color w:val="auto"/>
                <w:sz w:val="21"/>
              </w:rPr>
              <w:t>料水等自動販売機</w:t>
            </w:r>
          </w:p>
        </w:tc>
        <w:tc>
          <w:tcPr>
            <w:tcW w:w="6252"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442"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3417"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⑨特記事項参照</w:t>
            </w:r>
          </w:p>
        </w:tc>
      </w:tr>
      <w:tr>
        <w:trPr>
          <w:trHeight w:val="340" w:hRule="atLeast"/>
        </w:trPr>
        <w:tc>
          <w:tcPr>
            <w:tcW w:w="2442"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252"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424" w:hanging="424" w:hangingChars="200"/>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４．自動販売機の転倒防止板は、車椅子等の通行時の妨げに</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ならないもの（長さ０．８ｍ程度）とする。</w:t>
            </w:r>
          </w:p>
          <w:p>
            <w:pPr>
              <w:pStyle w:val="0"/>
              <w:snapToGrid w:val="0"/>
              <w:spacing w:line="216" w:lineRule="auto"/>
              <w:ind w:left="424" w:hanging="424" w:hangingChars="200"/>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５．市役所敷地内の職員等数　合計３９９人</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１５３人（うち１階の職員等数　８７人）</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１０２人</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約１４４人</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７．清涼飲料水等自動販売機の設置予定台数</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４台（１階３台、２階１台）</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１台（２階１台）</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３台（１階１台、３階２台）</w:t>
            </w:r>
          </w:p>
        </w:tc>
      </w:tr>
    </w:tbl>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r>
        <w:rPr>
          <w:rFonts w:hint="eastAsia"/>
          <w:color w:val="auto"/>
        </w:rPr>
        <w:br w:type="page"/>
      </w:r>
    </w:p>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424"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④</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八街市役所</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八街市八街ほ３５番地２９</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総合保健福祉センター１階ロビー</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１３０人（総合保健福祉センター１階）　※⑨特記事項参照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１００人程度※目安的な数字で統計に基づく数字ではありません。</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1.00</w:t>
            </w:r>
            <w:r>
              <w:rPr>
                <w:rFonts w:hint="eastAsia" w:ascii="ＭＳ 明朝" w:hAnsi="ＭＳ 明朝" w:eastAsia="ＭＳ 明朝"/>
                <w:b w:val="0"/>
                <w:i w:val="0"/>
                <w:smallCaps w:val="0"/>
                <w:color w:val="auto"/>
                <w:sz w:val="21"/>
              </w:rPr>
              <w:t>ｍ）２個目安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　※⑨特記事項参照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⑨特記事項参照</w:t>
            </w:r>
          </w:p>
        </w:tc>
      </w:tr>
      <w:tr>
        <w:trPr>
          <w:trHeight w:val="3261"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３．隣接する事務室から電源を引き込むこと。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４．自動販売機の転倒防止板は、車椅子等の通行時の妨げに　　ならないもの（長さ０．８ｍ程度）とする。</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６．市役所敷地内の職員等数　合計３９９人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１５３人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１０２人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約１４４人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７．清涼飲料水等自動販売機の設置予定台数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４台（１階３台、２階１台）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１台（２階１台）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３台（１階１台、３階２台）</w:t>
            </w:r>
          </w:p>
        </w:tc>
      </w:tr>
    </w:tbl>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r>
        <w:rPr>
          <w:rFonts w:hint="eastAsia"/>
          <w:color w:val="auto"/>
        </w:rPr>
        <w:br w:type="page"/>
      </w: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⑤</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八街市役所</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八街市八街ほ３５番地２９</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総合保健福祉センター３階</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約３６人（総合保健福祉センター３階）※⑨特記事項参照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５０人程度　※目安的な数字で統計に基づく数字ではありません。</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1.00</w:t>
            </w:r>
            <w:r>
              <w:rPr>
                <w:rFonts w:hint="eastAsia" w:ascii="ＭＳ 明朝" w:hAnsi="ＭＳ 明朝" w:eastAsia="ＭＳ 明朝"/>
                <w:b w:val="0"/>
                <w:i w:val="0"/>
                <w:smallCaps w:val="0"/>
                <w:color w:val="auto"/>
                <w:sz w:val="21"/>
              </w:rPr>
              <w:t>ｍ）２個目安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　※⑨特記次項参照</w:t>
            </w:r>
            <w:r>
              <w:rPr>
                <w:rFonts w:hint="eastAsia" w:ascii="ＭＳ 明朝" w:hAnsi="ＭＳ 明朝" w:eastAsia="ＭＳ 明朝"/>
                <w:b w:val="0"/>
                <w:i w:val="0"/>
                <w:smallCaps w:val="0"/>
                <w:color w:val="auto"/>
                <w:sz w:val="21"/>
              </w:rPr>
              <w:tab/>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⑨特記事項参照</w:t>
            </w:r>
          </w:p>
        </w:tc>
      </w:tr>
      <w:tr>
        <w:trPr>
          <w:trHeight w:val="3261"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３．隣接する事務室から電源を引き込むこと。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を硬貨等投入口周辺の見やすい位置に貼り付けること。ま</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た、故障及びつり銭不足等の苦情があった場合は、即時対</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応すること。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５．市役所敷地内の職員等数　合計３９９人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１５３人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１０２人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約１４４人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６．清涼飲料水等自動販売機の設置予定台数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４台（１階３台、２階１台）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１台（２階１台）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３台（１階１台、３階２台）</w:t>
            </w:r>
          </w:p>
        </w:tc>
      </w:tr>
    </w:tbl>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r>
        <w:rPr>
          <w:rFonts w:hint="eastAsia"/>
          <w:color w:val="auto"/>
        </w:rPr>
        <w:br w:type="page"/>
      </w: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424"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⑥</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八街市役所</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八街市八街ほ３５番地２９</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第一庁舎１階ロビー（中）</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８７人（第１庁舎１階）　※⑨特記事項参照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２００人以上</w:t>
            </w:r>
            <w:r>
              <w:rPr>
                <w:rFonts w:hint="eastAsia" w:ascii="ＭＳ 明朝" w:hAnsi="ＭＳ 明朝" w:eastAsia="ＭＳ 明朝"/>
                <w:b w:val="0"/>
                <w:i w:val="0"/>
                <w:smallCaps w:val="0"/>
                <w:color w:val="auto"/>
                <w:sz w:val="21"/>
              </w:rPr>
              <w:t xml:space="preserve"> </w:t>
            </w:r>
            <w:r>
              <w:rPr>
                <w:rFonts w:hint="eastAsia" w:ascii="ＭＳ 明朝" w:hAnsi="ＭＳ 明朝" w:eastAsia="ＭＳ 明朝"/>
                <w:b w:val="0"/>
                <w:i w:val="0"/>
                <w:smallCaps w:val="0"/>
                <w:color w:val="auto"/>
                <w:sz w:val="21"/>
              </w:rPr>
              <w:t>※目安的な数字で統計に基づく数字ではありません。</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⑨特記事項参照</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212" w:hanging="212" w:hangingChars="100"/>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ind w:left="424" w:hanging="424" w:hangingChars="200"/>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５．市役所敷地内の職員等数　合計３９９人</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１５３人（うち１階の職員等数　８７人）</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１０２人</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約１４４人</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６．清涼飲料水等自動販売機の設置予定台数</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４台（１階３台、２階１台）</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１台（２階１台）</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３台（１階１台、３階２台）</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bl>
    <w:p>
      <w:pPr>
        <w:pStyle w:val="0"/>
        <w:adjustRightInd w:val="1"/>
        <w:spacing w:line="350" w:lineRule="exact"/>
        <w:ind w:leftChars="0" w:firstLineChars="0"/>
        <w:jc w:val="left"/>
        <w:rPr>
          <w:rFonts w:hint="eastAsia" w:ascii="ＭＳ 明朝" w:hAnsi="ＭＳ 明朝" w:eastAsia="ＭＳ 明朝"/>
          <w:color w:val="auto"/>
          <w:spacing w:val="2"/>
        </w:rPr>
      </w:pP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p>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r>
        <w:rPr>
          <w:rFonts w:hint="eastAsia"/>
          <w:color w:val="auto"/>
        </w:rPr>
        <w:br w:type="page"/>
      </w:r>
    </w:p>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⑦</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八街駅北口駅前広場</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八街市中央１００番地</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屋外トイレ付近</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０人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約８，３００人</w:t>
            </w:r>
            <w:r>
              <w:rPr>
                <w:rFonts w:hint="eastAsia" w:ascii="ＭＳ 明朝" w:hAnsi="ＭＳ 明朝" w:eastAsia="ＭＳ 明朝"/>
                <w:b w:val="0"/>
                <w:i w:val="0"/>
                <w:smallCaps w:val="0"/>
                <w:color w:val="auto"/>
                <w:sz w:val="21"/>
              </w:rPr>
              <w:t>(JR</w:t>
            </w:r>
            <w:r>
              <w:rPr>
                <w:rFonts w:hint="eastAsia" w:ascii="ＭＳ 明朝" w:hAnsi="ＭＳ 明朝" w:eastAsia="ＭＳ 明朝"/>
                <w:b w:val="0"/>
                <w:i w:val="0"/>
                <w:smallCaps w:val="0"/>
                <w:color w:val="auto"/>
                <w:sz w:val="21"/>
              </w:rPr>
              <w:t>東日本</w:t>
            </w:r>
            <w:r>
              <w:rPr>
                <w:rFonts w:hint="eastAsia" w:ascii="ＭＳ 明朝" w:hAnsi="ＭＳ 明朝" w:eastAsia="ＭＳ 明朝"/>
                <w:b w:val="0"/>
                <w:i w:val="0"/>
                <w:smallCaps w:val="0"/>
                <w:color w:val="auto"/>
                <w:sz w:val="21"/>
              </w:rPr>
              <w:t>2020</w:t>
            </w:r>
            <w:r>
              <w:rPr>
                <w:rFonts w:hint="eastAsia" w:ascii="ＭＳ 明朝" w:hAnsi="ＭＳ 明朝" w:eastAsia="ＭＳ 明朝"/>
                <w:b w:val="0"/>
                <w:i w:val="0"/>
                <w:smallCaps w:val="0"/>
                <w:color w:val="auto"/>
                <w:sz w:val="21"/>
              </w:rPr>
              <w:t>年度乗車人員×</w:t>
            </w:r>
            <w:r>
              <w:rPr>
                <w:rFonts w:hint="eastAsia" w:ascii="ＭＳ 明朝" w:hAnsi="ＭＳ 明朝" w:eastAsia="ＭＳ 明朝"/>
                <w:b w:val="0"/>
                <w:i w:val="0"/>
                <w:smallCaps w:val="0"/>
                <w:color w:val="auto"/>
                <w:sz w:val="21"/>
              </w:rPr>
              <w:t>2)</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1.00</w:t>
            </w:r>
            <w:r>
              <w:rPr>
                <w:rFonts w:hint="eastAsia" w:ascii="ＭＳ 明朝" w:hAnsi="ＭＳ 明朝" w:eastAsia="ＭＳ 明朝"/>
                <w:b w:val="0"/>
                <w:i w:val="0"/>
                <w:smallCaps w:val="0"/>
                <w:color w:val="auto"/>
                <w:sz w:val="21"/>
              </w:rPr>
              <w:t>ｍ）</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※原則設置不要　⑨特記事項参照</w:t>
            </w:r>
            <w:r>
              <w:rPr>
                <w:rFonts w:hint="eastAsia" w:ascii="ＭＳ 明朝" w:hAnsi="ＭＳ 明朝" w:eastAsia="ＭＳ 明朝"/>
                <w:b w:val="0"/>
                <w:i w:val="0"/>
                <w:smallCaps w:val="0"/>
                <w:color w:val="auto"/>
                <w:sz w:val="21"/>
              </w:rPr>
              <w:t>"</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屋外</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　※⑨特記事項参照</w:t>
            </w:r>
            <w:r>
              <w:rPr>
                <w:rFonts w:hint="eastAsia" w:ascii="ＭＳ 明朝" w:hAnsi="ＭＳ 明朝" w:eastAsia="ＭＳ 明朝"/>
                <w:b w:val="0"/>
                <w:i w:val="0"/>
                <w:smallCaps w:val="0"/>
                <w:color w:val="auto"/>
                <w:sz w:val="21"/>
              </w:rPr>
              <w:tab/>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無し</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０台</w:t>
            </w:r>
          </w:p>
        </w:tc>
      </w:tr>
      <w:tr>
        <w:trPr>
          <w:trHeight w:val="3611"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３．電源設置を行うこと及び電源のいたずら防止措置について</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担当課の指示に従うこと。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４．回収ボックスは原則不要とする。ただし、必要が生じた場合は、担当課の指示に従い回収ボックスを設置すること。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５．電源は隣接する男子トイレから引き込むこと。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６．自動販売機の故障時等の連絡先を大きく明記したステッカーを硬貨等投入口周辺の見やすい位置に貼り付けること。また、故障及びつり銭不足等の苦情があった場合は、即時対応すること。</w:t>
            </w:r>
          </w:p>
        </w:tc>
      </w:tr>
    </w:tbl>
    <w:p>
      <w:pPr>
        <w:pStyle w:val="0"/>
        <w:adjustRightInd w:val="1"/>
        <w:spacing w:line="350" w:lineRule="exact"/>
        <w:ind w:leftChars="0" w:firstLineChars="0"/>
        <w:jc w:val="left"/>
        <w:rPr>
          <w:rFonts w:hint="eastAsia" w:ascii="ＭＳ 明朝" w:hAnsi="ＭＳ 明朝" w:eastAsia="ＭＳ 明朝"/>
          <w:color w:val="auto"/>
          <w:spacing w:val="2"/>
        </w:rPr>
      </w:pP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r>
        <w:rPr>
          <w:rFonts w:hint="eastAsia"/>
          <w:color w:val="auto"/>
        </w:rPr>
        <w:br w:type="page"/>
      </w:r>
    </w:p>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⑧</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八街中央公園</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八街市八街ほ１５５番地１</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公園入口付近</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０人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約２０名　※目安的な数字で統計に基づく数字ではありません。</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1.00</w:t>
            </w:r>
            <w:r>
              <w:rPr>
                <w:rFonts w:hint="eastAsia" w:ascii="ＭＳ 明朝" w:hAnsi="ＭＳ 明朝" w:eastAsia="ＭＳ 明朝"/>
                <w:b w:val="0"/>
                <w:i w:val="0"/>
                <w:smallCaps w:val="0"/>
                <w:color w:val="auto"/>
                <w:sz w:val="21"/>
              </w:rPr>
              <w:t>ｍ）</w:t>
            </w:r>
          </w:p>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※原則設置不要　⑨特記事項参照</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屋外</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　※⑨特記事項参照</w:t>
            </w:r>
            <w:r>
              <w:rPr>
                <w:rFonts w:hint="eastAsia" w:ascii="ＭＳ 明朝" w:hAnsi="ＭＳ 明朝" w:eastAsia="ＭＳ 明朝"/>
                <w:b w:val="0"/>
                <w:i w:val="0"/>
                <w:smallCaps w:val="0"/>
                <w:color w:val="auto"/>
                <w:sz w:val="21"/>
              </w:rPr>
              <w:tab/>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無し</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０台</w:t>
            </w:r>
          </w:p>
        </w:tc>
      </w:tr>
      <w:tr>
        <w:trPr>
          <w:trHeight w:val="3823"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３．電源設置を行うこと及び電源のいたずら防止措置について担当課の指示に従うこと。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４．回収ボックスは原則不要とする。ただし、必要が生じた場合は、担当課の指示に従い回収ボックスを設置すること。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５．電源は隣接する男子トイレから引き込むこと。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６．自動販売機の故障時等の連絡先を大きく明記したステッカーを硬貨等投入口周辺の見やすい位置に貼り付けること。また、故障及びつり銭不足等の苦情があった場合は、即時対応すること。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７．都市公園法、都市公園法施行令、八街市都市公園条例、八街市都市公園条例施行規則、その他関係法令の定めに従うこと。</w:t>
            </w:r>
          </w:p>
        </w:tc>
      </w:tr>
    </w:tbl>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r>
        <w:rPr>
          <w:rFonts w:hint="eastAsia"/>
          <w:color w:val="auto"/>
        </w:rPr>
        <w:br w:type="page"/>
      </w:r>
    </w:p>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⑨</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中央公民館</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八街市八街ほ７９６番地１</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１階通路</w:t>
            </w:r>
            <w:r>
              <w:rPr>
                <w:rFonts w:hint="eastAsia" w:ascii="ＭＳ 明朝" w:hAnsi="ＭＳ 明朝" w:eastAsia="ＭＳ 明朝"/>
                <w:b w:val="0"/>
                <w:i w:val="0"/>
                <w:smallCaps w:val="0"/>
                <w:color w:val="auto"/>
                <w:sz w:val="21"/>
              </w:rPr>
              <w:t>(</w:t>
            </w:r>
            <w:r>
              <w:rPr>
                <w:rFonts w:hint="eastAsia" w:ascii="ＭＳ 明朝" w:hAnsi="ＭＳ 明朝" w:eastAsia="ＭＳ 明朝"/>
                <w:b w:val="0"/>
                <w:i w:val="0"/>
                <w:smallCaps w:val="0"/>
                <w:color w:val="auto"/>
                <w:sz w:val="21"/>
              </w:rPr>
              <w:t>北</w:t>
            </w:r>
            <w:r>
              <w:rPr>
                <w:rFonts w:hint="eastAsia" w:ascii="ＭＳ 明朝" w:hAnsi="ＭＳ 明朝" w:eastAsia="ＭＳ 明朝"/>
                <w:b w:val="0"/>
                <w:i w:val="0"/>
                <w:smallCaps w:val="0"/>
                <w:color w:val="auto"/>
                <w:sz w:val="21"/>
              </w:rPr>
              <w:t>)</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約２５人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約２７０人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カン・ペットボトル・ビンによる密閉容器※⑨特記事項参照</w:t>
            </w:r>
            <w:r>
              <w:rPr>
                <w:rFonts w:hint="eastAsia" w:ascii="ＭＳ 明朝" w:hAnsi="ＭＳ 明朝" w:eastAsia="ＭＳ 明朝"/>
                <w:b w:val="0"/>
                <w:i w:val="0"/>
                <w:smallCaps w:val="0"/>
                <w:color w:val="auto"/>
                <w:sz w:val="21"/>
              </w:rPr>
              <w:tab/>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２台</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なお、八街市災害対策本部設置時又は災害の発生により避難者等の受け入れがあったとき、職員が操作して飲料を無償で提供できる機能へ切り替え可能な機種とすること。</w:t>
            </w:r>
          </w:p>
          <w:p>
            <w:pPr>
              <w:pStyle w:val="0"/>
              <w:snapToGrid w:val="0"/>
              <w:spacing w:line="216" w:lineRule="auto"/>
              <w:ind w:leftChars="0" w:hanging="341" w:hangingChars="161"/>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429"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bl>
    <w:p>
      <w:pPr>
        <w:pStyle w:val="0"/>
        <w:adjustRightInd w:val="1"/>
        <w:spacing w:line="350" w:lineRule="exact"/>
        <w:ind w:leftChars="0" w:firstLineChars="0"/>
        <w:jc w:val="left"/>
        <w:rPr>
          <w:rFonts w:hint="eastAsia" w:ascii="ＭＳ 明朝" w:hAnsi="ＭＳ 明朝" w:eastAsia="ＭＳ 明朝"/>
          <w:color w:val="auto"/>
          <w:spacing w:val="2"/>
        </w:rPr>
      </w:pP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r>
        <w:rPr>
          <w:rFonts w:hint="eastAsia"/>
          <w:color w:val="auto"/>
        </w:rPr>
        <w:br w:type="page"/>
      </w: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⑩</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学校給食センター</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八街市八街へ１９９番地１０６０</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第一調理場１階廊下</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６１人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不明（運搬業者の出入りあり）</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無し</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０台</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ind w:left="424" w:hanging="424" w:hangingChars="20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tc>
      </w:tr>
    </w:tbl>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r>
        <w:rPr>
          <w:rFonts w:hint="eastAsia"/>
          <w:color w:val="auto"/>
        </w:rPr>
        <w:br w:type="page"/>
      </w:r>
    </w:p>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⑪</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スポーツプラザ</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八街市八街い８４番地１０</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１階ラウンジ（下）</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約１３人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約５０人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　※⑨特記事項参照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４台</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404" w:hanging="404" w:hangingChars="200"/>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なお、八街市災害対策本部設置時又は災害の発生により避難者等の受け入れがあったとき、職員が操作して飲料を無償で提供できる機能へ切り替え可能な機種とする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u w:val="thick" w:color="auto"/>
              </w:rPr>
              <w:t>５．休館の予定：令和４年７月１日から令和５年３月３１日までの間、体育館の改修工事により休館します。</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bl>
    <w:p>
      <w:pPr>
        <w:pStyle w:val="0"/>
        <w:adjustRightInd w:val="1"/>
        <w:spacing w:line="350" w:lineRule="exact"/>
        <w:ind w:leftChars="0" w:firstLineChars="0"/>
        <w:jc w:val="left"/>
        <w:rPr>
          <w:rFonts w:hint="eastAsia" w:ascii="ＭＳ 明朝" w:hAnsi="ＭＳ 明朝" w:eastAsia="ＭＳ 明朝"/>
          <w:color w:val="auto"/>
          <w:spacing w:val="2"/>
        </w:rPr>
      </w:pP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r>
        <w:rPr>
          <w:rFonts w:hint="eastAsia"/>
          <w:color w:val="auto"/>
        </w:rPr>
        <w:br w:type="page"/>
      </w: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rPr>
                <w:rFonts w:hint="eastAsia"/>
                <w:color w:val="auto"/>
              </w:rPr>
            </w:pPr>
          </w:p>
          <w:tbl>
            <w:tblPr>
              <w:tblStyle w:val="11"/>
              <w:tblW w:w="846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192"/>
              <w:gridCol w:w="1921"/>
              <w:gridCol w:w="1437"/>
              <w:gridCol w:w="151"/>
              <w:gridCol w:w="2759"/>
            </w:tblGrid>
            <w:tr>
              <w:trPr>
                <w:trHeight w:val="675" w:hRule="atLeast"/>
              </w:trPr>
              <w:tc>
                <w:tcPr>
                  <w:tcW w:w="8460"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1" w:hRule="atLeast"/>
              </w:trPr>
              <w:tc>
                <w:tcPr>
                  <w:tcW w:w="21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358"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⑫</w:t>
                  </w:r>
                </w:p>
              </w:tc>
              <w:tc>
                <w:tcPr>
                  <w:tcW w:w="2910"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2" w:hRule="atLeast"/>
              </w:trPr>
              <w:tc>
                <w:tcPr>
                  <w:tcW w:w="2192"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358"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1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スポーツプラザ</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八街市八街い８４番地１０</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１階ラウンジ（下）</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約１３人</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約５０人</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1921"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347"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1"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1921"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347"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2" w:hRule="atLeast"/>
              </w:trPr>
              <w:tc>
                <w:tcPr>
                  <w:tcW w:w="2192"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1921"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347"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2" w:hRule="atLeast"/>
              </w:trPr>
              <w:tc>
                <w:tcPr>
                  <w:tcW w:w="2192"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493"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509"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759"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1"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509"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759"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　※⑨特記事項参照</w:t>
                  </w:r>
                  <w:r>
                    <w:rPr>
                      <w:rFonts w:hint="eastAsia" w:ascii="ＭＳ 明朝" w:hAnsi="ＭＳ 明朝" w:eastAsia="ＭＳ 明朝"/>
                      <w:b w:val="0"/>
                      <w:i w:val="0"/>
                      <w:smallCaps w:val="0"/>
                      <w:color w:val="auto"/>
                      <w:sz w:val="21"/>
                    </w:rPr>
                    <w:tab/>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2" w:hRule="atLeast"/>
              </w:trPr>
              <w:tc>
                <w:tcPr>
                  <w:tcW w:w="2192"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2" w:hRule="atLeast"/>
              </w:trPr>
              <w:tc>
                <w:tcPr>
                  <w:tcW w:w="2192"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268"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2" w:hRule="atLeast"/>
              </w:trPr>
              <w:tc>
                <w:tcPr>
                  <w:tcW w:w="2192"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509"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759"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４台</w:t>
                  </w:r>
                </w:p>
              </w:tc>
            </w:tr>
            <w:tr>
              <w:trPr>
                <w:trHeight w:val="3077" w:hRule="atLeast"/>
              </w:trPr>
              <w:tc>
                <w:tcPr>
                  <w:tcW w:w="2192"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268"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u w:val="thick" w:color="auto"/>
                    </w:rPr>
                    <w:t>５．休館の予定：令和４年７月１日から令和５年３月３１日までの間、体育館の改修工事により休館します。</w:t>
                  </w:r>
                </w:p>
              </w:tc>
            </w:tr>
          </w:tbl>
          <w:p>
            <w:pPr>
              <w:pStyle w:val="0"/>
              <w:rPr>
                <w:rFonts w:hint="default" w:ascii="ＭＳ Ｐゴシック" w:hAnsi="ＭＳ Ｐゴシック" w:eastAsia="ＭＳ Ｐゴシック"/>
                <w:b w:val="0"/>
                <w:i w:val="0"/>
                <w:smallCaps w:val="0"/>
                <w:color w:val="auto"/>
                <w:sz w:val="32"/>
              </w:rPr>
            </w:pP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p>
          <w:p>
            <w:pPr>
              <w:pStyle w:val="0"/>
              <w:rPr>
                <w:rFonts w:hint="default" w:ascii="ＭＳ Ｐゴシック" w:hAnsi="ＭＳ Ｐゴシック" w:eastAsia="ＭＳ Ｐゴシック"/>
                <w:b w:val="0"/>
                <w:i w:val="0"/>
                <w:smallCaps w:val="0"/>
                <w:color w:val="auto"/>
                <w:sz w:val="32"/>
              </w:rPr>
            </w:pPr>
          </w:p>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⑬</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スポーツプラザ</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八街市八街い８４番地１０</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屋外トイレ付近</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約１３人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約５０人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屋外</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　※⑨特記事項参照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無し</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０台</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３．電源設置を行うこと及び電源のいたずら防止措置について担当課の指示に従うこと。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bl>
    <w:p>
      <w:pPr>
        <w:pStyle w:val="0"/>
        <w:adjustRightInd w:val="1"/>
        <w:spacing w:line="350" w:lineRule="exact"/>
        <w:ind w:leftChars="0" w:firstLineChars="0"/>
        <w:jc w:val="left"/>
        <w:rPr>
          <w:rFonts w:hint="eastAsia" w:ascii="ＭＳ 明朝" w:hAnsi="ＭＳ 明朝" w:eastAsia="ＭＳ 明朝"/>
          <w:color w:val="auto"/>
          <w:spacing w:val="2"/>
        </w:rPr>
      </w:pP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r>
        <w:rPr>
          <w:rFonts w:hint="eastAsia"/>
          <w:color w:val="auto"/>
        </w:rPr>
        <w:br w:type="page"/>
      </w: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148"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⑭</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クリーンセンター</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八街市用草５００番地</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屋外通路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５５人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２００人以上</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屋外</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themeFill="background1" w:themeFillTint="FF" w:themeFillShade="FF"/>
            <w:tcMar>
              <w:top w:w="15" w:type="dxa"/>
              <w:left w:w="15" w:type="dxa"/>
              <w:bottom w:w="0" w:type="dxa"/>
              <w:right w:w="20" w:type="dxa"/>
            </w:tcMar>
            <w:vAlign w:val="bottom"/>
          </w:tcPr>
          <w:p>
            <w:pPr>
              <w:pStyle w:val="0"/>
              <w:rPr>
                <w:rFonts w:hint="eastAsia"/>
                <w:color w:val="auto"/>
                <w:highlight w:val="none"/>
              </w:rPr>
            </w:pPr>
            <w:r>
              <w:rPr>
                <w:rFonts w:hint="eastAsia"/>
                <w:color w:val="auto"/>
                <w:highlight w:val="none"/>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themeFill="background1" w:themeFillTint="FF" w:themeFillShade="FF"/>
            <w:tcMar>
              <w:top w:w="15" w:type="dxa"/>
              <w:left w:w="15" w:type="dxa"/>
              <w:bottom w:w="0" w:type="dxa"/>
              <w:right w:w="20" w:type="dxa"/>
            </w:tcMar>
            <w:vAlign w:val="bottom"/>
          </w:tcPr>
          <w:p>
            <w:pPr>
              <w:pStyle w:val="0"/>
              <w:rPr>
                <w:rFonts w:hint="eastAsia"/>
                <w:color w:val="auto"/>
                <w:highlight w:val="none"/>
              </w:rPr>
            </w:pPr>
            <w:r>
              <w:rPr>
                <w:rFonts w:hint="eastAsia"/>
                <w:color w:val="auto"/>
                <w:highlight w:val="none"/>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カン・ペットボトルによる密閉容器※⑨特記事項参照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無し</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０台</w:t>
            </w:r>
          </w:p>
        </w:tc>
      </w:tr>
      <w:tr>
        <w:trPr>
          <w:trHeight w:val="3422"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ind w:left="424" w:hanging="424" w:hangingChars="20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２．⑤販売種別について、紙コップ・紙パック・ビンは不可とする。</w:t>
            </w:r>
          </w:p>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ind w:left="424" w:hanging="424" w:hangingChars="20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tc>
      </w:tr>
    </w:tbl>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r>
        <w:rPr>
          <w:rFonts w:hint="eastAsia"/>
          <w:color w:val="auto"/>
        </w:rPr>
        <w:br w:type="page"/>
      </w: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498"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⑮</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八街市役所</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八街市八街ほ３５番地２９</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第一庁舎１階ロビー（西）</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８８人（第１庁舎１階）　※⑨特記事項参照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２００人以上</w:t>
            </w:r>
            <w:r>
              <w:rPr>
                <w:rFonts w:hint="eastAsia" w:ascii="ＭＳ 明朝" w:hAnsi="ＭＳ 明朝" w:eastAsia="ＭＳ 明朝"/>
                <w:b w:val="0"/>
                <w:i w:val="0"/>
                <w:smallCaps w:val="0"/>
                <w:color w:val="auto"/>
                <w:sz w:val="21"/>
              </w:rPr>
              <w:t xml:space="preserve"> </w:t>
            </w:r>
            <w:r>
              <w:rPr>
                <w:rFonts w:hint="eastAsia" w:ascii="ＭＳ 明朝" w:hAnsi="ＭＳ 明朝" w:eastAsia="ＭＳ 明朝"/>
                <w:b w:val="0"/>
                <w:i w:val="0"/>
                <w:smallCaps w:val="0"/>
                <w:color w:val="auto"/>
                <w:sz w:val="21"/>
              </w:rPr>
              <w:t>※目安的な数字で統計に基づく数字ではありません</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紙コップ　※⑨特記事項参照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⑨特記事項参照</w:t>
            </w:r>
          </w:p>
        </w:tc>
      </w:tr>
      <w:tr>
        <w:trPr>
          <w:trHeight w:val="4398"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ビンは不可とする。⑤販売種別について、八街市災害対策本部設置時又は災害の発生より避難者等の受け入れがあったとき、職員が操作して粉ミルク等の調乳及びフリーズドライ・アルファ化米の調理が可能なお湯が無償で提供できる機能へ切り替え可能な機種とする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５．市役所敷地内の職員等数　合計３９９人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１５３人（うち１階の職員等数　８７人）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１０２人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約１４４人</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６．清涼飲料水等自動販売機の設置予定台数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第一庁舎　４台（１階３台、２階１台）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第三庁舎　１台（２階１台）</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総合保健福祉センター　３台（１階１台、３階２台）</w:t>
            </w:r>
          </w:p>
        </w:tc>
      </w:tr>
    </w:tbl>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r>
        <w:rPr>
          <w:rFonts w:hint="eastAsia"/>
          <w:color w:val="auto"/>
        </w:rPr>
        <w:br w:type="page"/>
      </w:r>
    </w:p>
    <w:p>
      <w:pPr>
        <w:pStyle w:val="0"/>
        <w:adjustRightInd w:val="1"/>
        <w:spacing w:line="350" w:lineRule="exact"/>
        <w:ind w:leftChars="0" w:firstLineChars="0"/>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⑯</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中央公民館</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八街市八街ほ７９６番地１</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１階通路（南）</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約２５人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約２７０人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紙コップ　※⑨特記事項参照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２台</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八街市災害対策本部設置時又は災害の発生により避難者等の受け入れがあったとき、職員が操作して粉ミルク等の調乳及びフリーズドライ・アルファ化米の調理が可能なお湯が無償で提供できる機能へ切り替え可能な機種と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Style w:val="23"/>
                <w:rFonts w:hint="default"/>
                <w:smallCaps w:val="0"/>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c>
          <w:tcPr>
            <w:tcW w:w="6441" w:type="dxa"/>
            <w:gridSpan w:val="4"/>
            <w:vMerge w:val="continue"/>
            <w:tcBorders>
              <w:top w:val="single" w:color="000000" w:sz="4" w:space="0"/>
              <w:left w:val="single" w:color="000000" w:sz="4" w:space="0"/>
              <w:bottom w:val="single" w:color="000000" w:sz="4" w:space="0"/>
              <w:right w:val="single" w:color="000000" w:sz="4" w:space="0"/>
              <w:tl2br w:val="nil"/>
              <w:tr2bl w:val="nil"/>
            </w:tcBorders>
            <w:shd w:val="clear" w:color="auto" w:fill="auto"/>
            <w:vAlign w:val="center"/>
          </w:tcPr>
          <w:p>
            <w:pPr>
              <w:pStyle w:val="0"/>
              <w:rPr>
                <w:rFonts w:hint="eastAsia"/>
              </w:rPr>
            </w:pPr>
          </w:p>
        </w:tc>
      </w:tr>
    </w:tbl>
    <w:p>
      <w:pPr>
        <w:pStyle w:val="0"/>
        <w:adjustRightInd w:val="1"/>
        <w:spacing w:line="350" w:lineRule="exact"/>
        <w:ind w:leftChars="0" w:firstLineChars="0"/>
        <w:jc w:val="left"/>
        <w:rPr>
          <w:rFonts w:hint="eastAsia" w:ascii="ＭＳ 明朝" w:hAnsi="ＭＳ 明朝" w:eastAsia="ＭＳ 明朝"/>
          <w:color w:val="auto"/>
          <w:spacing w:val="2"/>
        </w:rPr>
      </w:pPr>
    </w:p>
    <w:p>
      <w:pPr>
        <w:pStyle w:val="0"/>
        <w:adjustRightInd w:val="1"/>
        <w:spacing w:line="350" w:lineRule="exact"/>
        <w:ind w:leftChars="0" w:firstLineChars="0"/>
        <w:outlineLvl w:val="9"/>
        <w:rPr>
          <w:rFonts w:hint="eastAsia" w:ascii="ＭＳ 明朝" w:hAnsi="ＭＳ 明朝" w:eastAsia="ＭＳ 明朝"/>
          <w:color w:val="auto"/>
          <w:spacing w:val="2"/>
        </w:rPr>
      </w:pPr>
      <w:r>
        <w:rPr>
          <w:rFonts w:hint="eastAsia"/>
          <w:color w:val="auto"/>
        </w:rPr>
        <w:br w:type="page"/>
      </w:r>
    </w:p>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p>
    <w:tbl>
      <w:tblPr>
        <w:tblStyle w:val="11"/>
        <w:tblW w:w="8694"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Look w:firstRow="1" w:lastRow="0" w:firstColumn="1" w:lastColumn="0" w:noHBand="0" w:noVBand="1" w:val="04A0"/>
      </w:tblPr>
      <w:tblGrid>
        <w:gridCol w:w="2253"/>
        <w:gridCol w:w="2283"/>
        <w:gridCol w:w="1167"/>
        <w:gridCol w:w="156"/>
        <w:gridCol w:w="2835"/>
      </w:tblGrid>
      <w:tr>
        <w:trPr>
          <w:trHeight w:val="671" w:hRule="atLeast"/>
        </w:trPr>
        <w:tc>
          <w:tcPr>
            <w:tcW w:w="8694" w:type="dxa"/>
            <w:gridSpan w:val="5"/>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jc w:val="center"/>
              <w:rPr>
                <w:rFonts w:hint="default" w:ascii="ＭＳ Ｐゴシック" w:hAnsi="ＭＳ Ｐゴシック" w:eastAsia="ＭＳ Ｐゴシック"/>
                <w:b w:val="0"/>
                <w:i w:val="0"/>
                <w:smallCaps w:val="0"/>
                <w:color w:val="auto"/>
                <w:sz w:val="32"/>
              </w:rPr>
            </w:pPr>
            <w:r>
              <w:rPr>
                <w:rFonts w:hint="default" w:ascii="ＭＳ Ｐゴシック" w:hAnsi="ＭＳ Ｐゴシック" w:eastAsia="ＭＳ Ｐゴシック"/>
                <w:b w:val="0"/>
                <w:i w:val="0"/>
                <w:smallCaps w:val="0"/>
                <w:color w:val="auto"/>
                <w:sz w:val="32"/>
              </w:rPr>
              <w:t>物件個別明細書</w:t>
            </w: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設置番号</w:t>
            </w:r>
          </w:p>
        </w:tc>
        <w:tc>
          <w:tcPr>
            <w:tcW w:w="3450" w:type="dxa"/>
            <w:gridSpan w:val="2"/>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jc w:val="center"/>
              <w:rPr>
                <w:rFonts w:hint="eastAsia"/>
                <w:color w:val="auto"/>
              </w:rPr>
            </w:pPr>
            <w:r>
              <w:rPr>
                <w:rFonts w:hint="eastAsia"/>
                <w:color w:val="auto"/>
              </w:rPr>
              <w:t>⑰</w:t>
            </w:r>
          </w:p>
        </w:tc>
        <w:tc>
          <w:tcPr>
            <w:tcW w:w="2991" w:type="dxa"/>
            <w:gridSpan w:val="2"/>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１．物件の情報</w:t>
            </w:r>
          </w:p>
        </w:tc>
        <w:tc>
          <w:tcPr>
            <w:tcW w:w="3450"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2991" w:type="dxa"/>
            <w:gridSpan w:val="2"/>
            <w:tcBorders>
              <w:top w:val="nil"/>
              <w:left w:val="nil"/>
              <w:bottom w:val="single" w:color="000000" w:sz="4" w:space="0"/>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設置施設名</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スポーツプラザ</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所在地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八街市八街い８４番地１０</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設置場所詳細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１階ラウンジ（上）</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敷地内職員等数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約１３人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１日の来庁者数</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約５０人</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貸付面積</w:t>
            </w: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自動販売機</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0.96</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0.80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1.20</w:t>
            </w:r>
            <w:r>
              <w:rPr>
                <w:rFonts w:hint="eastAsia" w:ascii="ＭＳ 明朝" w:hAnsi="ＭＳ 明朝" w:eastAsia="ＭＳ 明朝"/>
                <w:b w:val="0"/>
                <w:i w:val="0"/>
                <w:smallCaps w:val="0"/>
                <w:color w:val="auto"/>
                <w:sz w:val="21"/>
              </w:rPr>
              <w:t>ｍ）</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both"/>
              <w:rPr>
                <w:rFonts w:hint="eastAsia" w:ascii="ＭＳ 明朝" w:hAnsi="ＭＳ 明朝" w:eastAsia="ＭＳ 明朝"/>
                <w:b w:val="0"/>
                <w:i w:val="0"/>
                <w:smallCaps w:val="0"/>
                <w:color w:val="auto"/>
                <w:sz w:val="21"/>
              </w:rPr>
            </w:pPr>
          </w:p>
        </w:tc>
        <w:tc>
          <w:tcPr>
            <w:tcW w:w="2283"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回収ボックス</w:t>
            </w:r>
          </w:p>
        </w:tc>
        <w:tc>
          <w:tcPr>
            <w:tcW w:w="4158"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0.25</w:t>
            </w:r>
            <w:r>
              <w:rPr>
                <w:rFonts w:hint="eastAsia" w:ascii="ＭＳ 明朝" w:hAnsi="ＭＳ 明朝" w:eastAsia="ＭＳ 明朝"/>
                <w:b w:val="0"/>
                <w:i w:val="0"/>
                <w:smallCaps w:val="0"/>
                <w:color w:val="auto"/>
                <w:sz w:val="21"/>
              </w:rPr>
              <w:t>㎡（奥行</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ｍ×幅</w:t>
            </w:r>
            <w:r>
              <w:rPr>
                <w:rFonts w:hint="eastAsia" w:ascii="ＭＳ 明朝" w:hAnsi="ＭＳ 明朝" w:eastAsia="ＭＳ 明朝"/>
                <w:b w:val="0"/>
                <w:i w:val="0"/>
                <w:smallCaps w:val="0"/>
                <w:color w:val="auto"/>
                <w:sz w:val="21"/>
              </w:rPr>
              <w:t>0.50</w:t>
            </w:r>
            <w:r>
              <w:rPr>
                <w:rFonts w:hint="eastAsia" w:ascii="ＭＳ 明朝" w:hAnsi="ＭＳ 明朝" w:eastAsia="ＭＳ 明朝"/>
                <w:b w:val="0"/>
                <w:i w:val="0"/>
                <w:smallCaps w:val="0"/>
                <w:color w:val="auto"/>
                <w:sz w:val="21"/>
              </w:rPr>
              <w:t>ｍ）１個目安</w:t>
            </w:r>
          </w:p>
        </w:tc>
      </w:tr>
      <w:tr>
        <w:trPr>
          <w:trHeight w:val="340" w:hRule="atLeast"/>
        </w:trPr>
        <w:tc>
          <w:tcPr>
            <w:tcW w:w="225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２．自動販売機の情報</w:t>
            </w:r>
          </w:p>
        </w:tc>
        <w:tc>
          <w:tcPr>
            <w:tcW w:w="2283" w:type="dxa"/>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c>
          <w:tcPr>
            <w:tcW w:w="4158" w:type="dxa"/>
            <w:gridSpan w:val="3"/>
            <w:tcBorders>
              <w:top w:val="nil"/>
              <w:left w:val="nil"/>
              <w:bottom w:val="nil"/>
              <w:right w:val="nil"/>
              <w:tl2br w:val="nil"/>
              <w:tr2bl w:val="nil"/>
            </w:tcBorders>
            <w:shd w:val="clear" w:color="auto" w:fill="auto"/>
            <w:tcMar>
              <w:top w:w="15" w:type="dxa"/>
              <w:left w:w="15" w:type="dxa"/>
              <w:bottom w:w="0" w:type="dxa"/>
              <w:right w:w="15"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p>
        </w:tc>
      </w:tr>
      <w:tr>
        <w:trPr>
          <w:trHeight w:val="340" w:hRule="atLeast"/>
        </w:trPr>
        <w:tc>
          <w:tcPr>
            <w:tcW w:w="2253" w:type="dxa"/>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①設置場所</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屋内</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②省エネ・ノンフロンタイプ</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③ロケーション対応型</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必要※⑨特記事項参照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④災害対応型販売機</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災害救助ベンダー対応機種</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要※⑨特記事項参照</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w:t>
            </w: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電光掲示板機能</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rPr>
                <w:rFonts w:hint="eastAsia"/>
                <w:color w:val="auto"/>
              </w:rPr>
            </w:pPr>
            <w:r>
              <w:rPr>
                <w:rFonts w:hint="eastAsia"/>
                <w:color w:val="auto"/>
              </w:rPr>
              <w:t>不要</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⑤販売種別</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紙コップ　※⑨特記事項参照</w:t>
            </w:r>
            <w:r>
              <w:rPr>
                <w:rFonts w:hint="eastAsia" w:ascii="ＭＳ 明朝" w:hAnsi="ＭＳ 明朝" w:eastAsia="ＭＳ 明朝"/>
                <w:b w:val="0"/>
                <w:i w:val="0"/>
                <w:smallCaps w:val="0"/>
                <w:color w:val="auto"/>
                <w:sz w:val="21"/>
              </w:rPr>
              <w:tab/>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⑥販売品目</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一般的な清涼飲料水等（酒類不可）</w:t>
            </w:r>
          </w:p>
        </w:tc>
      </w:tr>
      <w:tr>
        <w:trPr>
          <w:trHeight w:val="340" w:hRule="atLeast"/>
        </w:trPr>
        <w:tc>
          <w:tcPr>
            <w:tcW w:w="2253" w:type="dxa"/>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⑦販売価格</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販売品目の小売価格以下とし、設置業者が設定すること</w:t>
            </w:r>
          </w:p>
        </w:tc>
      </w:tr>
      <w:tr>
        <w:trPr>
          <w:trHeight w:val="340"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ind w:left="212" w:hanging="212" w:hangingChars="1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⑧この設置以外の清涼飲料水等自動販売機</w:t>
            </w:r>
          </w:p>
        </w:tc>
        <w:tc>
          <w:tcPr>
            <w:tcW w:w="6441" w:type="dxa"/>
            <w:gridSpan w:val="4"/>
            <w:tcBorders>
              <w:top w:val="single" w:color="000000" w:sz="4" w:space="0"/>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あり</w:t>
            </w:r>
          </w:p>
        </w:tc>
      </w:tr>
      <w:tr>
        <w:trPr>
          <w:trHeight w:val="340" w:hRule="atLeast"/>
        </w:trPr>
        <w:tc>
          <w:tcPr>
            <w:tcW w:w="2253" w:type="dxa"/>
            <w:vMerge w:val="continue"/>
            <w:tcBorders>
              <w:top w:val="nil"/>
              <w:left w:val="single" w:color="000000" w:sz="4" w:space="0"/>
              <w:bottom w:val="single" w:color="000000" w:sz="4" w:space="0"/>
              <w:right w:val="single" w:color="000000" w:sz="4" w:space="0"/>
              <w:tl2br w:val="nil"/>
              <w:tr2bl w:val="nil"/>
            </w:tcBorders>
            <w:shd w:val="clear" w:color="auto" w:fill="auto"/>
            <w:vAlign w:val="center"/>
          </w:tcPr>
          <w:p>
            <w:pPr>
              <w:pStyle w:val="0"/>
              <w:rPr>
                <w:rFonts w:hint="default" w:ascii="ＭＳ Ｐゴシック" w:hAnsi="ＭＳ Ｐゴシック" w:eastAsia="ＭＳ Ｐゴシック"/>
                <w:b w:val="0"/>
                <w:i w:val="0"/>
                <w:smallCaps w:val="0"/>
                <w:color w:val="000000"/>
              </w:rPr>
            </w:pPr>
          </w:p>
        </w:tc>
        <w:tc>
          <w:tcPr>
            <w:tcW w:w="3606" w:type="dxa"/>
            <w:gridSpan w:val="3"/>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設置庁舎の同一階の台数</w:t>
            </w:r>
          </w:p>
        </w:tc>
        <w:tc>
          <w:tcPr>
            <w:tcW w:w="2835" w:type="dxa"/>
            <w:tcBorders>
              <w:top w:val="nil"/>
              <w:left w:val="nil"/>
              <w:bottom w:val="single" w:color="000000" w:sz="4" w:space="0"/>
              <w:right w:val="single" w:color="000000" w:sz="4" w:space="0"/>
              <w:tl2br w:val="nil"/>
              <w:tr2bl w:val="nil"/>
            </w:tcBorders>
            <w:shd w:val="clear" w:color="auto" w:fill="auto"/>
            <w:tcMar>
              <w:top w:w="15" w:type="dxa"/>
              <w:left w:w="15" w:type="dxa"/>
              <w:bottom w:w="0" w:type="dxa"/>
              <w:right w:w="20" w:type="dxa"/>
            </w:tcMar>
            <w:vAlign w:val="bottom"/>
          </w:tcPr>
          <w:p>
            <w:pPr>
              <w:pStyle w:val="0"/>
              <w:snapToGrid w:val="0"/>
              <w:spacing w:line="216" w:lineRule="auto"/>
              <w:contextualSpacing w:val="1"/>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４台</w:t>
            </w:r>
          </w:p>
        </w:tc>
      </w:tr>
      <w:tr>
        <w:trPr>
          <w:trHeight w:val="3261" w:hRule="atLeast"/>
        </w:trPr>
        <w:tc>
          <w:tcPr>
            <w:tcW w:w="2253" w:type="dxa"/>
            <w:vMerge w:val="restart"/>
            <w:tcBorders>
              <w:top w:val="nil"/>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center"/>
          </w:tcPr>
          <w:p>
            <w:pPr>
              <w:pStyle w:val="0"/>
              <w:snapToGrid w:val="0"/>
              <w:spacing w:line="216" w:lineRule="auto"/>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⑨その他特記事項</w:t>
            </w:r>
          </w:p>
        </w:tc>
        <w:tc>
          <w:tcPr>
            <w:tcW w:w="6441" w:type="dxa"/>
            <w:gridSpan w:val="4"/>
            <w:vMerge w:val="restart"/>
            <w:tcBorders>
              <w:top w:val="single" w:color="000000" w:sz="4" w:space="0"/>
              <w:left w:val="single" w:color="000000" w:sz="4" w:space="0"/>
              <w:bottom w:val="single" w:color="000000" w:sz="4" w:space="0"/>
              <w:right w:val="single" w:color="000000" w:sz="4" w:space="0"/>
              <w:tl2br w:val="nil"/>
              <w:tr2bl w:val="nil"/>
            </w:tcBorders>
            <w:shd w:val="clear" w:color="auto" w:fill="auto"/>
            <w:tcMar>
              <w:top w:w="15" w:type="dxa"/>
              <w:left w:w="20" w:type="dxa"/>
              <w:bottom w:w="0" w:type="dxa"/>
              <w:right w:w="20" w:type="dxa"/>
            </w:tcMar>
            <w:vAlign w:val="top"/>
          </w:tcPr>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１．③ロケーション対応型について、市と協議して決定する。</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（色及び型についてカタログ等の資料を提出すること。）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２．⑤販売種別について、八街市災害対策本部設置時又は災害の発生により避難者等の受け入れがあったとき、職員が操作して粉ミルク等の調乳及びフリーズドライ・アルファ化米の調理が可能なお湯が無償で提供できる機能へ切り替え</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　　可能な機種とすること。</w:t>
            </w:r>
          </w:p>
          <w:p>
            <w:pPr>
              <w:pStyle w:val="0"/>
              <w:snapToGrid w:val="0"/>
              <w:spacing w:line="216" w:lineRule="auto"/>
              <w:ind w:leftChars="0" w:firstLineChars="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３．必要に応じて電源設置を行うこと。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rPr>
              <w:t>４．自動販売機の故障時等の連絡先を大きく明記したステッカーを硬貨等投入口周辺の見やすい位置に貼り付けること。また、故障及びつり銭不足等の苦情があった場合は、即時対応すること。</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r>
              <w:rPr>
                <w:rFonts w:hint="eastAsia" w:ascii="ＭＳ 明朝" w:hAnsi="ＭＳ 明朝" w:eastAsia="ＭＳ 明朝"/>
                <w:b w:val="0"/>
                <w:i w:val="0"/>
                <w:smallCaps w:val="0"/>
                <w:color w:val="auto"/>
                <w:sz w:val="21"/>
                <w:u w:val="thick" w:color="auto"/>
              </w:rPr>
              <w:t>５．休館の予定：令和４年７月１日から令和５年３月３１日までの間、体育館の改修工事により休館します。</w:t>
            </w:r>
          </w:p>
          <w:p>
            <w:pPr>
              <w:pStyle w:val="0"/>
              <w:snapToGrid w:val="0"/>
              <w:spacing w:line="216" w:lineRule="auto"/>
              <w:ind w:left="0" w:leftChars="0" w:hanging="424" w:hangingChars="200"/>
              <w:contextualSpacing w:val="1"/>
              <w:jc w:val="left"/>
              <w:rPr>
                <w:rFonts w:hint="eastAsia" w:ascii="ＭＳ 明朝" w:hAnsi="ＭＳ 明朝" w:eastAsia="ＭＳ 明朝"/>
                <w:b w:val="0"/>
                <w:i w:val="0"/>
                <w:smallCaps w:val="0"/>
                <w:color w:val="auto"/>
                <w:sz w:val="21"/>
              </w:rPr>
            </w:pPr>
          </w:p>
        </w:tc>
      </w:tr>
    </w:tbl>
    <w:p>
      <w:pPr>
        <w:pStyle w:val="0"/>
        <w:adjustRightInd w:val="1"/>
        <w:spacing w:line="350" w:lineRule="exact"/>
        <w:ind w:leftChars="0" w:firstLineChars="0"/>
        <w:jc w:val="center"/>
        <w:outlineLvl w:val="9"/>
        <w:rPr>
          <w:rFonts w:hint="eastAsia" w:ascii="ＭＳ ゴシック" w:hAnsi="ＭＳ ゴシック" w:eastAsia="ＭＳ ゴシック"/>
          <w:color w:val="auto"/>
          <w:spacing w:val="2"/>
        </w:rPr>
      </w:pPr>
      <w:r>
        <w:rPr>
          <w:rFonts w:hint="eastAsia"/>
          <w:color w:val="auto"/>
        </w:rPr>
        <w:br w:type="page"/>
      </w:r>
    </w:p>
    <w:p>
      <w:pPr>
        <w:pStyle w:val="1"/>
        <w:jc w:val="center"/>
        <w:outlineLvl w:val="0"/>
        <w:rPr>
          <w:rFonts w:hint="eastAsia" w:ascii="ＭＳ ゴシック" w:hAnsi="ＭＳ ゴシック" w:eastAsia="ＭＳ ゴシック"/>
          <w:color w:val="auto"/>
        </w:rPr>
      </w:pPr>
      <w:bookmarkStart w:id="341" w:name="_Toc1178"/>
      <w:bookmarkStart w:id="342" w:name="_Toc12181"/>
      <w:bookmarkStart w:id="343" w:name="_Toc13185"/>
      <w:bookmarkStart w:id="344" w:name="_Toc17852"/>
      <w:bookmarkStart w:id="345" w:name="_Toc18041"/>
      <w:bookmarkStart w:id="346" w:name="_Toc18108"/>
      <w:bookmarkStart w:id="347" w:name="_Toc19227"/>
      <w:bookmarkStart w:id="348" w:name="_Toc2075"/>
      <w:bookmarkStart w:id="349" w:name="_Toc2333"/>
      <w:bookmarkStart w:id="350" w:name="_Toc27432"/>
      <w:bookmarkStart w:id="351" w:name="_Toc27989"/>
      <w:bookmarkStart w:id="352" w:name="_Toc3866"/>
      <w:bookmarkStart w:id="353" w:name="_Toc8788"/>
      <w:bookmarkStart w:id="354" w:name="_Toc9739"/>
      <w:bookmarkStart w:id="355" w:name="_Toc19061"/>
      <w:r>
        <w:rPr>
          <w:rFonts w:hint="eastAsia" w:ascii="ＭＳ ゴシック" w:hAnsi="ＭＳ ゴシック" w:eastAsia="ＭＳ ゴシック"/>
          <w:color w:val="auto"/>
        </w:rPr>
        <w:t>入札参加申込書</w:t>
      </w:r>
      <w:bookmarkEnd w:id="341"/>
      <w:bookmarkEnd w:id="342"/>
      <w:bookmarkEnd w:id="343"/>
      <w:bookmarkEnd w:id="339"/>
      <w:bookmarkEnd w:id="344"/>
      <w:bookmarkEnd w:id="345"/>
      <w:bookmarkEnd w:id="346"/>
      <w:bookmarkEnd w:id="347"/>
      <w:bookmarkEnd w:id="348"/>
      <w:bookmarkEnd w:id="349"/>
      <w:bookmarkEnd w:id="340"/>
      <w:bookmarkEnd w:id="350"/>
      <w:bookmarkEnd w:id="351"/>
      <w:bookmarkEnd w:id="352"/>
      <w:bookmarkEnd w:id="353"/>
      <w:bookmarkEnd w:id="354"/>
      <w:bookmarkEnd w:id="355"/>
    </w:p>
    <w:p>
      <w:pPr>
        <w:pStyle w:val="0"/>
        <w:adjustRightInd w:val="1"/>
        <w:spacing w:line="350" w:lineRule="exact"/>
        <w:ind w:left="864" w:hanging="864" w:hangingChars="400"/>
        <w:jc w:val="righ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令和　　年　　月　　日</w:t>
      </w:r>
    </w:p>
    <w:p>
      <w:pPr>
        <w:pStyle w:val="0"/>
        <w:adjustRightInd w:val="1"/>
        <w:spacing w:line="350" w:lineRule="exact"/>
        <w:ind w:left="864" w:hanging="864" w:hangingChars="4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（宛先）八街市長　北村　新司</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86"/>
        <w:gridCol w:w="1134"/>
        <w:gridCol w:w="3213"/>
        <w:gridCol w:w="945"/>
        <w:gridCol w:w="2835"/>
      </w:tblGrid>
      <w:tr>
        <w:trPr>
          <w:trHeight w:val="335" w:hRule="atLeast"/>
        </w:trPr>
        <w:tc>
          <w:tcPr>
            <w:tcW w:w="4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入</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札</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者</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住　所</w:t>
            </w:r>
          </w:p>
        </w:tc>
        <w:tc>
          <w:tcPr>
            <w:tcW w:w="32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電　話</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w:t>
            </w:r>
          </w:p>
        </w:tc>
      </w:tr>
      <w:tr>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ＦＡＸ</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636" w:firstLine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tc>
      </w:tr>
      <w:tr>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メール</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060" w:firstLineChars="50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tc>
      </w:tr>
      <w:tr>
        <w:trPr>
          <w:trHeight w:val="1065" w:hRule="atLeast"/>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ﾌﾘｶﾞﾅ</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氏名又は商号及び職氏名</w:t>
            </w:r>
          </w:p>
        </w:tc>
        <w:tc>
          <w:tcPr>
            <w:tcW w:w="69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印</w:t>
            </w:r>
          </w:p>
        </w:tc>
      </w:tr>
    </w:tbl>
    <w:p>
      <w:pPr>
        <w:pStyle w:val="0"/>
        <w:adjustRightInd w:val="1"/>
        <w:spacing w:line="350" w:lineRule="exact"/>
        <w:ind w:leftChars="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市有財産の一時貸付の一般競争入札に参加したく、地方自治法、同法施行令及び八街市財務規則を遵守し、入札及び契約に関する事項を承認し、次の事項を制約の上、入札参加申込をいたします。</w:t>
      </w:r>
    </w:p>
    <w:p>
      <w:pPr>
        <w:pStyle w:val="0"/>
        <w:adjustRightInd w:val="1"/>
        <w:spacing w:line="350" w:lineRule="exact"/>
        <w:ind w:left="0" w:leftChars="0" w:hanging="216" w:hanging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１　入札公告文中の一般競争入札参加資格の事項並びに当該書類の内容について事実と相違ないことを誓約します。</w:t>
      </w:r>
    </w:p>
    <w:p>
      <w:pPr>
        <w:pStyle w:val="0"/>
        <w:adjustRightInd w:val="1"/>
        <w:spacing w:line="350" w:lineRule="exact"/>
        <w:ind w:left="0" w:leftChars="0" w:hanging="216" w:hanging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　入札に際し、連合等による入札の公正を害するような行為をいたしませんことを誓約します。</w:t>
      </w:r>
    </w:p>
    <w:p>
      <w:pPr>
        <w:pStyle w:val="0"/>
        <w:adjustRightInd w:val="1"/>
        <w:spacing w:line="350" w:lineRule="exact"/>
        <w:ind w:left="0" w:leftChars="0" w:hanging="216" w:hanging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　入札参加資格の審査に必要な市税納税状況について、八街市が確認することを承諾します。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【入札物件】</w:t>
      </w:r>
    </w:p>
    <w:tbl>
      <w:tblPr>
        <w:tblStyle w:val="11"/>
        <w:tblW w:w="0" w:type="auto"/>
        <w:tblInd w:w="2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※本入札参加申込書は、参加を希望する物件毎に</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枚提出してください。</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p>
    <w:p>
      <w:pPr>
        <w:pStyle w:val="0"/>
        <w:adjustRightInd w:val="1"/>
        <w:spacing w:line="350" w:lineRule="exact"/>
        <w:ind w:left="0" w:leftChars="0" w:hanging="432" w:hangingChars="2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（注）使用する印鑑は、印鑑証明書に登録された印鑑（法人の場合は、法人の代表者の印）とすること。ただし、法人で営業所に委任する場合には、委任状に押印された代理人の使用印を押印すること。</w:t>
      </w:r>
    </w:p>
    <w:p>
      <w:pPr>
        <w:pStyle w:val="1"/>
        <w:jc w:val="center"/>
        <w:rPr>
          <w:rFonts w:hint="eastAsia" w:ascii="ＭＳ ゴシック" w:hAnsi="ＭＳ ゴシック" w:eastAsia="ＭＳ ゴシック"/>
          <w:color w:val="auto"/>
          <w:sz w:val="28"/>
        </w:rPr>
      </w:pPr>
      <w:r>
        <w:rPr>
          <w:rFonts w:hint="eastAsia"/>
          <w:color w:val="auto"/>
        </w:rPr>
        <w:br w:type="page"/>
      </w:r>
      <w:bookmarkStart w:id="356" w:name="_Toc11255"/>
      <w:bookmarkStart w:id="357" w:name="_Toc14645"/>
      <w:bookmarkStart w:id="358" w:name="_Toc15709"/>
      <w:bookmarkStart w:id="359" w:name="_Toc15837"/>
      <w:bookmarkStart w:id="360" w:name="_Toc16379"/>
      <w:bookmarkStart w:id="361" w:name="_Toc18396"/>
      <w:bookmarkStart w:id="362" w:name="_Toc23514"/>
      <w:bookmarkStart w:id="363" w:name="_Toc23604"/>
      <w:bookmarkStart w:id="364" w:name="_Toc24784"/>
      <w:bookmarkStart w:id="365" w:name="_Toc29409"/>
      <w:bookmarkStart w:id="366" w:name="_Toc30936"/>
      <w:bookmarkStart w:id="367" w:name="_Toc30939"/>
      <w:bookmarkStart w:id="368" w:name="_Toc4067"/>
      <w:bookmarkStart w:id="369" w:name="_Toc4735"/>
      <w:bookmarkStart w:id="370" w:name="_Toc6066"/>
      <w:bookmarkStart w:id="371" w:name="_Toc7769"/>
      <w:bookmarkStart w:id="372" w:name="_Toc9607"/>
      <w:bookmarkStart w:id="373" w:name="_Toc8537"/>
      <w:r>
        <w:rPr>
          <w:rFonts w:hint="eastAsia" w:ascii="ＭＳ ゴシック" w:hAnsi="ＭＳ ゴシック" w:eastAsia="ＭＳ ゴシック"/>
          <w:color w:val="auto"/>
          <w:sz w:val="28"/>
        </w:rPr>
        <w:t>入　　札　　書</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0"/>
        <w:adjustRightInd w:val="1"/>
        <w:spacing w:line="466" w:lineRule="exact"/>
        <w:jc w:val="righ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令和　　年　　月　　日</w:t>
      </w:r>
    </w:p>
    <w:p>
      <w:pPr>
        <w:pStyle w:val="0"/>
        <w:adjustRightInd w:val="1"/>
        <w:spacing w:line="466" w:lineRule="exact"/>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（宛先）八街市長　北村　新司</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w:t>
      </w:r>
    </w:p>
    <w:p>
      <w:pPr>
        <w:pStyle w:val="0"/>
        <w:adjustRightInd w:val="1"/>
        <w:spacing w:line="240" w:lineRule="auto"/>
        <w:ind w:firstLine="864" w:firstLineChars="4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w:t>
      </w:r>
    </w:p>
    <w:p>
      <w:pPr>
        <w:pStyle w:val="0"/>
        <w:adjustRightInd w:val="1"/>
        <w:spacing w:line="240" w:lineRule="auto"/>
        <w:ind w:firstLine="864" w:firstLineChars="4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印</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216"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地方自治法、同法施行令及び八街市財務規則を遵守し、入札及び契約に関する事項を承認の上、下記の金額をもって入札します。</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記</w:t>
      </w:r>
    </w:p>
    <w:tbl>
      <w:tblPr>
        <w:tblStyle w:val="11"/>
        <w:tblpPr w:leftFromText="142" w:rightFromText="142" w:topFromText="0" w:bottomFromText="0" w:vertAnchor="text" w:horzAnchor="text" w:tblpX="2435" w:tblpY="5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67"/>
        <w:gridCol w:w="567"/>
        <w:gridCol w:w="567"/>
        <w:gridCol w:w="567"/>
        <w:gridCol w:w="567"/>
        <w:gridCol w:w="567"/>
        <w:gridCol w:w="567"/>
      </w:tblGrid>
      <w:tr>
        <w:trPr>
          <w:trHeight w:val="454" w:hRule="atLeast"/>
        </w:trPr>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百万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拾万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千</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百</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十</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円</w:t>
            </w:r>
          </w:p>
        </w:tc>
      </w:tr>
      <w:tr>
        <w:trPr>
          <w:trHeight w:val="675" w:hRule="atLeast"/>
        </w:trPr>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216" w:firstLineChars="100"/>
        <w:jc w:val="left"/>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　札　金　額　　</w:t>
      </w:r>
    </w:p>
    <w:p>
      <w:pPr>
        <w:pStyle w:val="0"/>
        <w:adjustRightInd w:val="1"/>
        <w:spacing w:line="240" w:lineRule="auto"/>
        <w:ind w:firstLine="216"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w:t>
      </w:r>
      <w:r>
        <w:rPr>
          <w:rFonts w:hint="eastAsia" w:ascii="ＭＳ ゴシック" w:hAnsi="ＭＳ ゴシック" w:eastAsia="ＭＳ ゴシック"/>
          <w:b w:val="1"/>
          <w:color w:val="auto"/>
          <w:spacing w:val="2"/>
        </w:rPr>
        <w:t>1</w:t>
      </w:r>
      <w:r>
        <w:rPr>
          <w:rFonts w:hint="eastAsia" w:ascii="ＭＳ ゴシック" w:hAnsi="ＭＳ ゴシック" w:eastAsia="ＭＳ ゴシック"/>
          <w:b w:val="1"/>
          <w:color w:val="auto"/>
          <w:spacing w:val="2"/>
        </w:rPr>
        <w:t>ヶ月当たり）</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tbl>
      <w:tblPr>
        <w:tblStyle w:val="11"/>
        <w:tblW w:w="0" w:type="auto"/>
        <w:jc w:val="left"/>
        <w:tblInd w:w="24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tbl>
      <w:tblPr>
        <w:tblStyle w:val="26"/>
        <w:tblW w:w="0" w:type="auto"/>
        <w:jc w:val="left"/>
        <w:tblInd w:w="1044" w:type="dxa"/>
        <w:tblLayout w:type="fixed"/>
        <w:tblLook w:firstRow="1" w:lastRow="0" w:firstColumn="1" w:lastColumn="0" w:noHBand="0" w:noVBand="1" w:val="04A0"/>
      </w:tblPr>
      <w:tblGrid>
        <w:gridCol w:w="1413"/>
        <w:gridCol w:w="1233"/>
        <w:gridCol w:w="2736"/>
      </w:tblGrid>
      <w:tr>
        <w:trPr>
          <w:trHeight w:val="335" w:hRule="atLeast"/>
        </w:trPr>
        <w:tc>
          <w:tcPr>
            <w:tcW w:w="1413" w:type="dxa"/>
            <w:vMerge w:val="restart"/>
            <w:tcBorders>
              <w:top w:val="nil"/>
              <w:left w:val="nil"/>
              <w:bottom w:val="nil"/>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color w:val="auto"/>
                <w:spacing w:val="2"/>
              </w:rPr>
              <w:t>積算内訳</w:t>
            </w:r>
          </w:p>
        </w:tc>
        <w:tc>
          <w:tcPr>
            <w:tcW w:w="1233" w:type="dxa"/>
            <w:vAlign w:val="top"/>
          </w:tcPr>
          <w:p>
            <w:pPr>
              <w:pStyle w:val="0"/>
              <w:jc w:val="center"/>
              <w:rPr>
                <w:rFonts w:hint="eastAsia"/>
                <w:color w:val="auto"/>
              </w:rPr>
            </w:pPr>
            <w:r>
              <w:rPr>
                <w:rFonts w:hint="eastAsia" w:ascii="ＭＳ ゴシック" w:hAnsi="ＭＳ ゴシック" w:eastAsia="ＭＳ ゴシック"/>
                <w:color w:val="auto"/>
                <w:spacing w:val="2"/>
              </w:rPr>
              <w:t>設置番号</w:t>
            </w:r>
          </w:p>
        </w:tc>
        <w:tc>
          <w:tcPr>
            <w:tcW w:w="2736" w:type="dxa"/>
            <w:vAlign w:val="top"/>
          </w:tcPr>
          <w:p>
            <w:pPr>
              <w:pStyle w:val="0"/>
              <w:jc w:val="center"/>
              <w:rPr>
                <w:rFonts w:hint="eastAsia"/>
                <w:color w:val="auto"/>
              </w:rPr>
            </w:pPr>
            <w:r>
              <w:rPr>
                <w:rFonts w:hint="eastAsia" w:ascii="ＭＳ ゴシック" w:hAnsi="ＭＳ ゴシック" w:eastAsia="ＭＳ ゴシック"/>
                <w:color w:val="auto"/>
                <w:spacing w:val="2"/>
              </w:rPr>
              <w:t>月額金額</w:t>
            </w:r>
            <w:r>
              <w:rPr>
                <w:rFonts w:hint="eastAsia" w:ascii="ＭＳ ゴシック" w:hAnsi="ＭＳ ゴシック" w:eastAsia="ＭＳ ゴシック"/>
                <w:color w:val="auto"/>
                <w:spacing w:val="2"/>
              </w:rPr>
              <w:t>(</w:t>
            </w:r>
            <w:r>
              <w:rPr>
                <w:rFonts w:hint="eastAsia" w:ascii="ＭＳ ゴシック" w:hAnsi="ＭＳ ゴシック" w:eastAsia="ＭＳ ゴシック"/>
                <w:color w:val="auto"/>
                <w:spacing w:val="2"/>
              </w:rPr>
              <w:t>円</w:t>
            </w:r>
            <w:r>
              <w:rPr>
                <w:rFonts w:hint="eastAsia" w:ascii="ＭＳ ゴシック" w:hAnsi="ＭＳ ゴシック" w:eastAsia="ＭＳ ゴシック"/>
                <w:color w:val="auto"/>
                <w:spacing w:val="2"/>
              </w:rPr>
              <w:t>)</w:t>
            </w: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bl>
    <w:p>
      <w:pPr>
        <w:pStyle w:val="0"/>
        <w:adjustRightInd w:val="1"/>
        <w:spacing w:line="240" w:lineRule="auto"/>
        <w:ind w:leftChars="0" w:firstLineChars="0"/>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napToGrid w:val="0"/>
        <w:spacing w:line="240" w:lineRule="auto"/>
        <w:ind w:left="0" w:leftChars="0" w:hanging="1080" w:hangingChars="5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（注）１．使用する印鑑は、印鑑証明書に登録された印鑑（法人の場合は、法人の代表者の印）とすること。ただし、法人で営業所に委任する場合には、委任状に押印された代理人の使用印を押印すること。</w:t>
      </w:r>
    </w:p>
    <w:p>
      <w:pPr>
        <w:pStyle w:val="0"/>
        <w:adjustRightInd w:val="1"/>
        <w:snapToGrid w:val="0"/>
        <w:spacing w:line="240" w:lineRule="auto"/>
        <w:ind w:left="1068" w:leftChars="300" w:hanging="432" w:hangingChars="2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２．入札金額は、</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ヶ月間（月額）の貸付料（消費税及び地方消費税に相当する金額を除く）を記載すること。なお、金額の数字は、算用数字を用い、頭に「￥」の記号を記入すること。</w:t>
      </w:r>
    </w:p>
    <w:p>
      <w:pPr>
        <w:pStyle w:val="0"/>
        <w:adjustRightInd w:val="1"/>
        <w:snapToGrid w:val="0"/>
        <w:spacing w:line="240" w:lineRule="auto"/>
        <w:ind w:left="1068" w:leftChars="300" w:hanging="432" w:hangingChars="2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３．用紙の大きさは、日本工業規格Ａ４とする。</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1"/>
        <w:adjustRightInd w:val="1"/>
        <w:spacing w:line="466" w:lineRule="exact"/>
        <w:jc w:val="center"/>
        <w:rPr>
          <w:rStyle w:val="18"/>
          <w:rFonts w:hint="eastAsia" w:ascii="ＭＳ ゴシック" w:hAnsi="ＭＳ ゴシック" w:eastAsia="ＭＳ ゴシック"/>
          <w:color w:val="auto"/>
          <w:sz w:val="28"/>
        </w:rPr>
      </w:pPr>
      <w:r>
        <w:rPr>
          <w:rFonts w:hint="eastAsia"/>
          <w:color w:val="auto"/>
        </w:rPr>
        <w:br w:type="page"/>
      </w:r>
      <w:bookmarkStart w:id="374" w:name="_Toc10550"/>
      <w:bookmarkStart w:id="375" w:name="_Toc14618"/>
      <w:bookmarkStart w:id="376" w:name="_Toc16023"/>
      <w:bookmarkStart w:id="377" w:name="_Toc20367"/>
      <w:bookmarkStart w:id="378" w:name="_Toc20706"/>
      <w:bookmarkStart w:id="379" w:name="_Toc212"/>
      <w:bookmarkStart w:id="380" w:name="_Toc22255"/>
      <w:bookmarkStart w:id="381" w:name="_Toc23220"/>
      <w:bookmarkStart w:id="382" w:name="_Toc25013"/>
      <w:bookmarkStart w:id="383" w:name="_Toc26229"/>
      <w:bookmarkStart w:id="384" w:name="_Toc27061"/>
      <w:bookmarkStart w:id="385" w:name="_Toc28876"/>
      <w:bookmarkStart w:id="386" w:name="_Toc30963"/>
      <w:bookmarkStart w:id="387" w:name="_Toc5760"/>
      <w:bookmarkStart w:id="388" w:name="_Toc638"/>
      <w:bookmarkStart w:id="389" w:name="_Toc796"/>
      <w:bookmarkStart w:id="390" w:name="_Toc8643"/>
      <w:bookmarkStart w:id="391" w:name="_Toc14976"/>
      <w:r>
        <w:rPr>
          <w:rStyle w:val="18"/>
          <w:rFonts w:hint="eastAsia" w:ascii="ＭＳ ゴシック" w:hAnsi="ＭＳ ゴシック" w:eastAsia="ＭＳ ゴシック"/>
          <w:color w:val="auto"/>
          <w:sz w:val="28"/>
        </w:rPr>
        <w:t>委　任　状</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0"/>
        <w:adjustRightInd w:val="1"/>
        <w:spacing w:line="240" w:lineRule="auto"/>
        <w:ind w:firstLine="216" w:firstLineChars="1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私は、次の者を代理人と定め、市有財産一時貸付に係る一般競争入札（物件番号＿＿）における下記の権限を委任します。</w:t>
      </w:r>
    </w:p>
    <w:p>
      <w:pPr>
        <w:pStyle w:val="0"/>
        <w:adjustRightInd w:val="1"/>
        <w:spacing w:line="240" w:lineRule="auto"/>
        <w:ind w:firstLine="216" w:firstLineChars="1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なお、代理人が使用する印鑑は次のとおりです。</w:t>
      </w:r>
    </w:p>
    <w:p>
      <w:pPr>
        <w:pStyle w:val="0"/>
        <w:adjustRightInd w:val="1"/>
        <w:spacing w:line="466" w:lineRule="exact"/>
        <w:ind w:firstLine="6264" w:firstLineChars="29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代理人使用印</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5" behindDoc="0" locked="0" layoutInCell="1" hidden="0" allowOverlap="1">
                <wp:simplePos x="0" y="0"/>
                <wp:positionH relativeFrom="column">
                  <wp:posOffset>3865245</wp:posOffset>
                </wp:positionH>
                <wp:positionV relativeFrom="paragraph">
                  <wp:posOffset>12700</wp:posOffset>
                </wp:positionV>
                <wp:extent cx="1190625" cy="103822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bodyPr/>
                    </wps:wsp>
                  </a:graphicData>
                </a:graphic>
              </wp:anchor>
            </w:drawing>
          </mc:Choice>
          <mc:Fallback>
            <w:pict>
              <v:rect id="オブジェクト 0" style="mso-wrap-distance-right:16pt;mso-wrap-distance-bottom:0pt;margin-top:1pt;mso-position-vertical-relative:text;mso-position-horizontal-relative:text;position:absolute;height:81.75pt;mso-wrap-distance-top:0pt;width:93.75pt;mso-wrap-distance-left:16pt;margin-left:304.35000000000002pt;z-index:5;" o:spid="_x0000_s1029" o:allowincell="t" o:allowoverlap="t" filled="t" fillcolor="#ffffff" stroked="t" strokecolor="#000000" strokeweight="0.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auto"/>
          <w:spacing w:val="2"/>
        </w:rPr>
        <w:t>　　　　　所在地又は住所</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受任者　　商号又は名称</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記</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（１）入札参加申込及び入札に関する一切の権限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（２）契約の締結及び履行に関する一切の権限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（３）契約代金の支払いに関する一切の権限</w:t>
      </w:r>
    </w:p>
    <w:p>
      <w:pPr>
        <w:pStyle w:val="0"/>
        <w:adjustRightInd w:val="1"/>
        <w:spacing w:line="240" w:lineRule="auto"/>
        <w:jc w:val="left"/>
        <w:rPr>
          <w:rFonts w:hint="eastAsia" w:ascii="ＭＳ ゴシック" w:hAnsi="ＭＳ ゴシック" w:eastAsia="ＭＳ ゴシック"/>
          <w:color w:val="auto"/>
          <w:spacing w:val="2"/>
        </w:rPr>
      </w:pPr>
    </w:p>
    <w:tbl>
      <w:tblPr>
        <w:tblStyle w:val="11"/>
        <w:tblW w:w="0" w:type="auto"/>
        <w:jc w:val="left"/>
        <w:tblInd w:w="24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6480" w:firstLineChars="30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実　　印</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6" behindDoc="0" locked="0" layoutInCell="1" hidden="0" allowOverlap="1">
                <wp:simplePos x="0" y="0"/>
                <wp:positionH relativeFrom="column">
                  <wp:posOffset>3839845</wp:posOffset>
                </wp:positionH>
                <wp:positionV relativeFrom="paragraph">
                  <wp:posOffset>27940</wp:posOffset>
                </wp:positionV>
                <wp:extent cx="1190625" cy="103822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bodyPr/>
                    </wps:wsp>
                  </a:graphicData>
                </a:graphic>
              </wp:anchor>
            </w:drawing>
          </mc:Choice>
          <mc:Fallback>
            <w:pict>
              <v:rect id="オブジェクト 0" style="mso-wrap-distance-right:16pt;mso-wrap-distance-bottom:0pt;margin-top:2.2000000000000002pt;mso-position-vertical-relative:text;mso-position-horizontal-relative:text;position:absolute;height:81.75pt;mso-wrap-distance-top:0pt;width:93.75pt;mso-wrap-distance-left:16pt;margin-left:302.35000000000002pt;z-index:6;" o:spid="_x0000_s1030" o:allowincell="t" o:allowoverlap="t" filled="t" fillcolor="#ffffff" stroked="t" strokecolor="#000000" strokeweight="0.5pt" o:spt="1">
                <v:fill/>
                <v:stroke linestyle="single" endcap="flat" dashstyle="solid" filltype="solid"/>
                <v:textbox style="layout-flow:horizontal;"/>
                <v:imagedata o:title=""/>
                <w10:wrap type="none" anchorx="text" anchory="text"/>
              </v:rect>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所在地又は住所</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委任者　　商号又は名称</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w:t>
      </w:r>
    </w:p>
    <w:p>
      <w:pPr>
        <w:pStyle w:val="0"/>
        <w:adjustRightInd w:val="1"/>
        <w:spacing w:line="466" w:lineRule="exact"/>
        <w:ind w:right="636" w:rightChars="300" w:firstLine="212"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令和　　年　　月　　日</w:t>
      </w:r>
    </w:p>
    <w:p>
      <w:pPr>
        <w:pStyle w:val="0"/>
        <w:adjustRightInd w:val="1"/>
        <w:spacing w:line="466" w:lineRule="exact"/>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（宛先）八街市長　北村　新司</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napToGrid w:val="0"/>
        <w:spacing w:line="240" w:lineRule="auto"/>
        <w:ind w:left="0" w:leftChars="0" w:hanging="1080" w:hangingChars="5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（注）委任者が使用する印鑑は、印鑑証明書に登録された印鑑とすること。</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350" w:lineRule="exact"/>
        <w:ind w:leftChars="0" w:firstLineChars="0"/>
        <w:jc w:val="center"/>
        <w:outlineLvl w:val="0"/>
        <w:rPr>
          <w:rStyle w:val="18"/>
          <w:rFonts w:hint="eastAsia" w:ascii="ＭＳ ゴシック" w:hAnsi="ＭＳ ゴシック" w:eastAsia="ＭＳ ゴシック"/>
          <w:color w:val="auto"/>
        </w:rPr>
      </w:pPr>
      <w:r>
        <w:rPr>
          <w:rFonts w:hint="eastAsia"/>
          <w:color w:val="auto"/>
        </w:rPr>
        <w:br w:type="page"/>
      </w:r>
      <w:bookmarkStart w:id="392" w:name="_Toc12229"/>
      <w:bookmarkStart w:id="393" w:name="_Toc12230"/>
      <w:bookmarkStart w:id="394" w:name="_Toc13686"/>
      <w:bookmarkStart w:id="395" w:name="_Toc13770"/>
      <w:bookmarkStart w:id="396" w:name="_Toc16853"/>
      <w:bookmarkStart w:id="397" w:name="_Toc17727"/>
      <w:bookmarkStart w:id="398" w:name="_Toc18076"/>
      <w:bookmarkStart w:id="399" w:name="_Toc19199"/>
      <w:bookmarkStart w:id="400" w:name="_Toc20933"/>
      <w:bookmarkStart w:id="401" w:name="_Toc22221"/>
      <w:bookmarkStart w:id="402" w:name="_Toc27838"/>
      <w:bookmarkStart w:id="403" w:name="_Toc27994"/>
      <w:bookmarkStart w:id="404" w:name="_Toc29114"/>
      <w:bookmarkStart w:id="405" w:name="_Toc32507"/>
      <w:bookmarkStart w:id="406" w:name="_Toc4569"/>
      <w:bookmarkStart w:id="407" w:name="_Toc5521"/>
      <w:bookmarkStart w:id="408" w:name="_Toc6735"/>
      <w:bookmarkStart w:id="409" w:name="_Toc14597"/>
      <w:r>
        <w:rPr>
          <w:rStyle w:val="18"/>
          <w:rFonts w:hint="eastAsia" w:ascii="ＭＳ ゴシック" w:hAnsi="ＭＳ ゴシック" w:eastAsia="ＭＳ ゴシック"/>
          <w:color w:val="auto"/>
        </w:rPr>
        <w:t>【記載例】</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0"/>
        <w:adjustRightInd w:val="1"/>
        <w:spacing w:line="350" w:lineRule="exact"/>
        <w:ind w:leftChars="0" w:firstLineChars="0"/>
        <w:jc w:val="center"/>
        <w:rPr>
          <w:rFonts w:hint="eastAsia" w:ascii="ＭＳ ゴシック" w:hAnsi="ＭＳ ゴシック" w:eastAsia="ＭＳ ゴシック"/>
          <w:color w:val="auto"/>
          <w:spacing w:val="2"/>
        </w:rPr>
      </w:pPr>
      <w:bookmarkStart w:id="410" w:name="_Toc10448"/>
      <w:bookmarkStart w:id="411" w:name="_Toc25645"/>
      <w:bookmarkStart w:id="412" w:name="_Toc854"/>
      <w:r>
        <w:rPr>
          <w:rFonts w:hint="eastAsia"/>
          <w:color w:val="auto"/>
        </w:rPr>
        <mc:AlternateContent>
          <mc:Choice Requires="wps">
            <w:drawing>
              <wp:anchor distT="0" distB="0" distL="203200" distR="203200" simplePos="0" relativeHeight="23" behindDoc="0" locked="0" layoutInCell="1" hidden="0" allowOverlap="1">
                <wp:simplePos x="0" y="0"/>
                <wp:positionH relativeFrom="column">
                  <wp:posOffset>1940560</wp:posOffset>
                </wp:positionH>
                <wp:positionV relativeFrom="paragraph">
                  <wp:posOffset>200025</wp:posOffset>
                </wp:positionV>
                <wp:extent cx="2027555" cy="372745"/>
                <wp:effectExtent l="169545" t="635" r="29845" b="882015"/>
                <wp:wrapNone/>
                <wp:docPr id="1031" name="オブジェクト 0"/>
                <a:graphic xmlns:a="http://schemas.openxmlformats.org/drawingml/2006/main">
                  <a:graphicData uri="http://schemas.microsoft.com/office/word/2010/wordprocessingShape">
                    <wps:wsp>
                      <wps:cNvPr id="1031" name="オブジェクト 0"/>
                      <wps:cNvSpPr>
                        <a:spLocks noChangeArrowheads="1"/>
                      </wps:cNvSpPr>
                      <wps:spPr>
                        <a:xfrm>
                          <a:off x="0" y="0"/>
                          <a:ext cx="2027555" cy="372745"/>
                        </a:xfrm>
                        <a:prstGeom prst="wedgeRectCallout">
                          <a:avLst>
                            <a:gd name="adj1" fmla="val -58278"/>
                            <a:gd name="adj2" fmla="val 283389"/>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次のページの記載方法を参照の上、記入してください</w:t>
                            </w:r>
                          </w:p>
                        </w:txbxContent>
                      </wps:txbx>
                      <wps:bodyPr vertOverflow="overflow" horzOverflow="overflow" lIns="74295" tIns="8890" rIns="74295" bIns="8890" upright="1">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5.75pt;mso-position-vertical-relative:text;mso-position-horizontal-relative:text;position:absolute;height:29.35pt;mso-wrap-distance-top:0pt;width:159.65pt;mso-wrap-distance-left:16pt;margin-left:152.80000000000001pt;z-index:23;" o:spid="_x0000_s1031" o:allowincell="t" o:allowoverlap="t" filled="t" fillcolor="#ffffff" stroked="t" strokecolor="#000000" strokeweight="0.75pt" o:spt="61" type="#_x0000_t61" adj="-1788,72012">
                <v:fill/>
                <v:stroke filltype="solid"/>
                <v:textbox style="layout-flow:horizontal;mso-fit-shape-to-text:t;" inset="2.0637499999999998mm,0.24694444444444438mm,2.0637499999999998mm,0.24694444444444438mm">
                  <w:txbxContent>
                    <w:p>
                      <w:pPr>
                        <w:pStyle w:val="0"/>
                        <w:snapToGrid w:val="0"/>
                        <w:contextualSpacing w:val="1"/>
                        <w:rPr>
                          <w:rFonts w:hint="eastAsia"/>
                        </w:rPr>
                      </w:pPr>
                      <w:r>
                        <w:rPr>
                          <w:rFonts w:hint="eastAsia"/>
                        </w:rPr>
                        <w:t>次のページの記載方法を参照の上、記入してください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spacing w:val="2"/>
        </w:rPr>
        <w:t>入札参加申込書</w:t>
      </w:r>
    </w:p>
    <w:p>
      <w:pPr>
        <w:pStyle w:val="0"/>
        <w:adjustRightInd w:val="1"/>
        <w:spacing w:line="350" w:lineRule="exact"/>
        <w:ind w:left="864" w:hanging="864" w:hangingChars="400"/>
        <w:jc w:val="righ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令和　　年　　月　　日</w:t>
      </w:r>
    </w:p>
    <w:p>
      <w:pPr>
        <w:pStyle w:val="0"/>
        <w:adjustRightInd w:val="1"/>
        <w:spacing w:line="350" w:lineRule="exact"/>
        <w:ind w:left="864" w:hanging="864" w:hangingChars="4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（宛先）八街市長　北村　新司</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486"/>
        <w:gridCol w:w="1134"/>
        <w:gridCol w:w="3213"/>
        <w:gridCol w:w="945"/>
        <w:gridCol w:w="2835"/>
      </w:tblGrid>
      <w:tr>
        <w:trPr>
          <w:trHeight w:val="335" w:hRule="atLeast"/>
        </w:trPr>
        <w:tc>
          <w:tcPr>
            <w:tcW w:w="486"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入</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札</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者</w:t>
            </w:r>
          </w:p>
        </w:tc>
        <w:tc>
          <w:tcPr>
            <w:tcW w:w="1134"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住　所</w:t>
            </w:r>
          </w:p>
        </w:tc>
        <w:tc>
          <w:tcPr>
            <w:tcW w:w="3213"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電　話</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　　　－</w:t>
            </w:r>
          </w:p>
        </w:tc>
      </w:tr>
      <w:tr>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ＦＡＸ</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636" w:firstLineChars="300"/>
              <w:rPr>
                <w:rFonts w:hint="eastAsia" w:ascii="ＭＳ ゴシック" w:hAnsi="ＭＳ ゴシック" w:eastAsia="ＭＳ ゴシック"/>
                <w:color w:val="auto"/>
              </w:rPr>
            </w:pPr>
            <w:r>
              <w:rPr>
                <w:rFonts w:hint="eastAsia" w:ascii="ＭＳ ゴシック" w:hAnsi="ＭＳ ゴシック" w:eastAsia="ＭＳ ゴシック"/>
                <w:color w:val="auto"/>
              </w:rPr>
              <w:t>－　　　－</w:t>
            </w:r>
          </w:p>
        </w:tc>
      </w:tr>
      <w:tr>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3213"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rPr>
            </w:pPr>
          </w:p>
        </w:tc>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メール</w:t>
            </w:r>
          </w:p>
        </w:tc>
        <w:tc>
          <w:tcPr>
            <w:tcW w:w="283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ind w:firstLine="1060" w:firstLineChars="500"/>
              <w:rPr>
                <w:rFonts w:hint="eastAsia" w:ascii="ＭＳ ゴシック" w:hAnsi="ＭＳ ゴシック" w:eastAsia="ＭＳ ゴシック"/>
                <w:color w:val="auto"/>
              </w:rPr>
            </w:pPr>
            <w:r>
              <w:rPr>
                <w:rFonts w:hint="eastAsia" w:ascii="ＭＳ ゴシック" w:hAnsi="ＭＳ ゴシック" w:eastAsia="ＭＳ ゴシック"/>
                <w:color w:val="auto"/>
              </w:rPr>
              <w:t>@</w:t>
            </w:r>
          </w:p>
        </w:tc>
      </w:tr>
      <w:tr>
        <w:trPr>
          <w:trHeight w:val="1065" w:hRule="atLeast"/>
        </w:trPr>
        <w:tc>
          <w:tcPr>
            <w:tcW w:w="486"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eastAsia"/>
              </w:rPr>
            </w:pPr>
          </w:p>
        </w:tc>
        <w:tc>
          <w:tcPr>
            <w:tcW w:w="113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w:t>
            </w:r>
            <w:r>
              <w:rPr>
                <w:rFonts w:hint="eastAsia" w:ascii="ＭＳ ゴシック" w:hAnsi="ＭＳ ゴシック" w:eastAsia="ＭＳ ゴシック"/>
                <w:color w:val="auto"/>
              </w:rPr>
              <w:t>ﾌﾘｶﾞﾅ</w:t>
            </w:r>
            <w:r>
              <w:rPr>
                <w:rFonts w:hint="eastAsia" w:ascii="ＭＳ ゴシック" w:hAnsi="ＭＳ ゴシック" w:eastAsia="ＭＳ ゴシック"/>
                <w:color w:val="auto"/>
              </w:rPr>
              <w:t>)</w:t>
            </w: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氏名又は商号及び職氏名</w:t>
            </w:r>
          </w:p>
        </w:tc>
        <w:tc>
          <w:tcPr>
            <w:tcW w:w="6993" w:type="dxa"/>
            <w:gridSpan w:val="3"/>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p>
          <w:p>
            <w:pPr>
              <w:pStyle w:val="0"/>
              <w:rPr>
                <w:rFonts w:hint="eastAsia" w:ascii="ＭＳ ゴシック" w:hAnsi="ＭＳ ゴシック" w:eastAsia="ＭＳ ゴシック"/>
                <w:color w:val="auto"/>
              </w:rPr>
            </w:pPr>
            <w:r>
              <w:rPr>
                <w:rFonts w:hint="eastAsia" w:ascii="ＭＳ ゴシック" w:hAnsi="ＭＳ ゴシック" w:eastAsia="ＭＳ ゴシック"/>
                <w:color w:val="auto"/>
              </w:rPr>
              <w:t>　　　　　　　　　　　　　　　　　　　　　　　　　　　　　　印</w:t>
            </w:r>
          </w:p>
        </w:tc>
      </w:tr>
    </w:tbl>
    <w:p>
      <w:pPr>
        <w:pStyle w:val="0"/>
        <w:adjustRightInd w:val="1"/>
        <w:spacing w:line="350" w:lineRule="exact"/>
        <w:ind w:leftChars="0" w:firstLineChars="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市有財産の一時貸付の一般競争入札に参加したく、地方自治法、同法施行令及び八街市財務規則を遵守し、入札及び契約に関する事項を承認し、次の事項を制約の上、入札参加申込をいたします。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１　入札公告文中の一般競争入札参加資格の事項並びに当該書類の内容について事実と相違ないことを誓約します。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　入札に際し、連合等による入札の公正を害するような行為をいたしませんことを誓約します。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　入札参加資格の審査に必要な市税納税状況について、八街市が確認することを承諾します。</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24" behindDoc="0" locked="0" layoutInCell="1" hidden="0" allowOverlap="1">
                <wp:simplePos x="0" y="0"/>
                <wp:positionH relativeFrom="column">
                  <wp:posOffset>2079625</wp:posOffset>
                </wp:positionH>
                <wp:positionV relativeFrom="paragraph">
                  <wp:posOffset>219075</wp:posOffset>
                </wp:positionV>
                <wp:extent cx="1687830" cy="381635"/>
                <wp:effectExtent l="737870" t="635" r="29845" b="10795"/>
                <wp:wrapNone/>
                <wp:docPr id="1032" name="オブジェクト 0"/>
                <a:graphic xmlns:a="http://schemas.openxmlformats.org/drawingml/2006/main">
                  <a:graphicData uri="http://schemas.microsoft.com/office/word/2010/wordprocessingShape">
                    <wps:wsp>
                      <wps:cNvPr id="1032" name="オブジェクト 0"/>
                      <wps:cNvSpPr>
                        <a:spLocks noChangeArrowheads="1"/>
                      </wps:cNvSpPr>
                      <wps:spPr>
                        <a:xfrm>
                          <a:off x="0" y="0"/>
                          <a:ext cx="1687830" cy="381635"/>
                        </a:xfrm>
                        <a:prstGeom prst="wedgeRectCallout">
                          <a:avLst>
                            <a:gd name="adj1" fmla="val -93551"/>
                            <a:gd name="adj2" fmla="val 29366"/>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入札公告の物件番号を記入してください。</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7.25pt;mso-position-vertical-relative:text;mso-position-horizontal-relative:text;position:absolute;height:30.05pt;mso-wrap-distance-top:0pt;width:132.9pt;mso-wrap-distance-left:16pt;margin-left:163.75pt;z-index:24;" o:spid="_x0000_s1032" o:allowincell="t" o:allowoverlap="t" filled="t" fillcolor="#ffffff" stroked="t" strokecolor="#000000" strokeweight="0.75pt" o:spt="61" type="#_x0000_t61" adj="-9407,17143">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rPr>
                        <w:t>入札公告の物件番号を記入してください。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spacing w:val="2"/>
        </w:rPr>
        <w:t>【入札物件】</w:t>
      </w:r>
    </w:p>
    <w:tbl>
      <w:tblPr>
        <w:tblStyle w:val="11"/>
        <w:tblW w:w="0" w:type="auto"/>
        <w:tblInd w:w="29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※本入札参加申込書は、参加を希望する物件毎に</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枚提出してください。</w:t>
      </w:r>
    </w:p>
    <w:p>
      <w:pPr>
        <w:pStyle w:val="0"/>
        <w:adjustRightInd w:val="1"/>
        <w:spacing w:line="350" w:lineRule="exact"/>
        <w:ind w:left="0" w:leftChars="0" w:hanging="216" w:hangingChars="100"/>
        <w:jc w:val="both"/>
        <w:rPr>
          <w:rFonts w:hint="eastAsia" w:ascii="ＭＳ ゴシック" w:hAnsi="ＭＳ ゴシック" w:eastAsia="ＭＳ ゴシック"/>
          <w:color w:val="auto"/>
          <w:spacing w:val="2"/>
        </w:rPr>
      </w:pPr>
    </w:p>
    <w:p>
      <w:pPr>
        <w:pStyle w:val="0"/>
        <w:adjustRightInd w:val="1"/>
        <w:spacing w:line="240" w:lineRule="auto"/>
        <w:ind w:left="0" w:leftChars="0" w:hanging="432" w:hangingChars="200"/>
        <w:jc w:val="both"/>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（注）使用する印鑑は、印鑑証明書に登録された印鑑（法人の場合は、法人の代表者の印）とすること。ただし、法人で営業所に委任する場合には、委任状に押印された代理人の使用印を押印すること。</w:t>
      </w:r>
    </w:p>
    <w:p>
      <w:pPr>
        <w:pStyle w:val="0"/>
        <w:adjustRightInd w:val="1"/>
        <w:spacing w:line="466" w:lineRule="exact"/>
        <w:jc w:val="center"/>
        <w:rPr>
          <w:rFonts w:hint="eastAsia" w:ascii="ＭＳ ゴシック" w:hAnsi="ＭＳ ゴシック" w:eastAsia="ＭＳ ゴシック"/>
          <w:color w:val="auto"/>
          <w:spacing w:val="2"/>
          <w:sz w:val="32"/>
        </w:rPr>
      </w:pPr>
      <w:r>
        <w:rPr>
          <w:rFonts w:hint="eastAsia"/>
          <w:color w:val="auto"/>
        </w:rPr>
        <w:br w:type="page"/>
      </w:r>
      <w:r>
        <w:rPr>
          <w:rFonts w:hint="eastAsia" w:ascii="ＭＳ ゴシック" w:hAnsi="ＭＳ ゴシック" w:eastAsia="ＭＳ ゴシック"/>
          <w:color w:val="auto"/>
          <w:sz w:val="32"/>
        </w:rPr>
        <w:t>入　　札　　書</w:t>
      </w:r>
      <w:bookmarkEnd w:id="410"/>
      <w:bookmarkEnd w:id="411"/>
      <w:bookmarkEnd w:id="412"/>
    </w:p>
    <w:p>
      <w:pPr>
        <w:pStyle w:val="0"/>
        <w:adjustRightInd w:val="1"/>
        <w:spacing w:line="466" w:lineRule="exact"/>
        <w:jc w:val="righ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令和　　年　　月　　日</w:t>
      </w:r>
    </w:p>
    <w:p>
      <w:pPr>
        <w:pStyle w:val="0"/>
        <w:adjustRightInd w:val="1"/>
        <w:spacing w:line="466" w:lineRule="exact"/>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7" behindDoc="0" locked="0" layoutInCell="1" hidden="0" allowOverlap="1">
                <wp:simplePos x="0" y="0"/>
                <wp:positionH relativeFrom="column">
                  <wp:posOffset>3385820</wp:posOffset>
                </wp:positionH>
                <wp:positionV relativeFrom="paragraph">
                  <wp:posOffset>46355</wp:posOffset>
                </wp:positionV>
                <wp:extent cx="2027555" cy="372745"/>
                <wp:effectExtent l="624205" t="635" r="29845" b="360680"/>
                <wp:wrapNone/>
                <wp:docPr id="1033" name="オブジェクト 0"/>
                <a:graphic xmlns:a="http://schemas.openxmlformats.org/drawingml/2006/main">
                  <a:graphicData uri="http://schemas.microsoft.com/office/word/2010/wordprocessingShape">
                    <wps:wsp>
                      <wps:cNvPr id="1033" name="オブジェクト 0"/>
                      <wps:cNvSpPr>
                        <a:spLocks noChangeArrowheads="1"/>
                      </wps:cNvSpPr>
                      <wps:spPr>
                        <a:xfrm>
                          <a:off x="0" y="0"/>
                          <a:ext cx="2027555" cy="372745"/>
                        </a:xfrm>
                        <a:prstGeom prst="wedgeRectCallout">
                          <a:avLst>
                            <a:gd name="adj1" fmla="val -80662"/>
                            <a:gd name="adj2" fmla="val 143699"/>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次のページの記載方法を参照の上、記入してください</w:t>
                            </w:r>
                          </w:p>
                        </w:txbxContent>
                      </wps:txbx>
                      <wps:bodyPr vertOverflow="overflow" horzOverflow="overflow" lIns="74295" tIns="8890" rIns="74295" bIns="8890" upright="1">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3.65pt;mso-position-vertical-relative:text;mso-position-horizontal-relative:text;position:absolute;height:29.35pt;mso-wrap-distance-top:0pt;width:159.65pt;mso-wrap-distance-left:16pt;margin-left:266.60000000000002pt;z-index:7;" o:spid="_x0000_s1033" o:allowincell="t" o:allowoverlap="t" filled="t" fillcolor="#ffffff" stroked="t" strokecolor="#000000" strokeweight="0.75pt" o:spt="61" type="#_x0000_t61" adj="-6623,41839">
                <v:fill/>
                <v:stroke filltype="solid"/>
                <v:textbox style="layout-flow:horizontal;mso-fit-shape-to-text:t;" inset="2.0637499999999998mm,0.24694444444444438mm,2.0637499999999998mm,0.24694444444444438mm">
                  <w:txbxContent>
                    <w:p>
                      <w:pPr>
                        <w:pStyle w:val="0"/>
                        <w:snapToGrid w:val="0"/>
                        <w:contextualSpacing w:val="1"/>
                        <w:rPr>
                          <w:rFonts w:hint="eastAsia"/>
                        </w:rPr>
                      </w:pPr>
                      <w:r>
                        <w:rPr>
                          <w:rFonts w:hint="eastAsia"/>
                        </w:rPr>
                        <w:t>次のページの記載方法を参照の上、記入してください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rPr>
        <w:t>（宛先）八街市長　北村　新司</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w:t>
      </w:r>
    </w:p>
    <w:p>
      <w:pPr>
        <w:pStyle w:val="0"/>
        <w:adjustRightInd w:val="1"/>
        <w:spacing w:line="240" w:lineRule="auto"/>
        <w:ind w:firstLine="864" w:firstLineChars="4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w:t>
      </w:r>
    </w:p>
    <w:p>
      <w:pPr>
        <w:pStyle w:val="0"/>
        <w:adjustRightInd w:val="1"/>
        <w:spacing w:line="240" w:lineRule="auto"/>
        <w:ind w:firstLine="864" w:firstLineChars="4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印</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216"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地方自治法、同法施行令及び八街市財務規則を遵守し、入札及び契約に関する事項を承認の上、下記の金額をもって入札します。</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記</w:t>
      </w:r>
    </w:p>
    <w:tbl>
      <w:tblPr>
        <w:tblStyle w:val="11"/>
        <w:tblpPr w:leftFromText="142" w:rightFromText="142" w:topFromText="0" w:bottomFromText="0" w:vertAnchor="text" w:horzAnchor="text" w:tblpX="2435" w:tblpY="50"/>
        <w:tblW w:w="0" w:type="auto"/>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567"/>
        <w:gridCol w:w="567"/>
        <w:gridCol w:w="567"/>
        <w:gridCol w:w="567"/>
        <w:gridCol w:w="567"/>
        <w:gridCol w:w="567"/>
        <w:gridCol w:w="567"/>
      </w:tblGrid>
      <w:tr>
        <w:trPr>
          <w:trHeight w:val="454" w:hRule="atLeast"/>
        </w:trPr>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百万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拾万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万</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千</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百</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十</w:t>
            </w: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snapToGrid w:val="0"/>
              <w:spacing w:line="240" w:lineRule="auto"/>
              <w:contextualSpacing w:val="1"/>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円</w:t>
            </w:r>
          </w:p>
        </w:tc>
      </w:tr>
      <w:tr>
        <w:trPr>
          <w:trHeight w:val="675" w:hRule="atLeast"/>
        </w:trPr>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c>
          <w:tcPr>
            <w:tcW w:w="567"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216" w:firstLineChars="100"/>
        <w:jc w:val="left"/>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　札　金　額</w:t>
      </w:r>
    </w:p>
    <w:p>
      <w:pPr>
        <w:pStyle w:val="0"/>
        <w:adjustRightInd w:val="1"/>
        <w:spacing w:line="240" w:lineRule="auto"/>
        <w:ind w:firstLine="216" w:firstLineChars="100"/>
        <w:jc w:val="left"/>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w:t>
      </w:r>
      <w:r>
        <w:rPr>
          <w:rFonts w:hint="eastAsia" w:ascii="ＭＳ ゴシック" w:hAnsi="ＭＳ ゴシック" w:eastAsia="ＭＳ ゴシック"/>
          <w:b w:val="1"/>
          <w:color w:val="auto"/>
          <w:spacing w:val="2"/>
        </w:rPr>
        <w:t>1</w:t>
      </w:r>
      <w:r>
        <w:rPr>
          <w:rFonts w:hint="eastAsia" w:ascii="ＭＳ ゴシック" w:hAnsi="ＭＳ ゴシック" w:eastAsia="ＭＳ ゴシック"/>
          <w:b w:val="1"/>
          <w:color w:val="auto"/>
          <w:spacing w:val="2"/>
        </w:rPr>
        <w:t>ヶ月当たり）　　</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8" behindDoc="0" locked="0" layoutInCell="1" hidden="0" allowOverlap="1">
                <wp:simplePos x="0" y="0"/>
                <wp:positionH relativeFrom="column">
                  <wp:posOffset>3366770</wp:posOffset>
                </wp:positionH>
                <wp:positionV relativeFrom="paragraph">
                  <wp:posOffset>140335</wp:posOffset>
                </wp:positionV>
                <wp:extent cx="1687830" cy="381635"/>
                <wp:effectExtent l="737870" t="635" r="29845" b="10795"/>
                <wp:wrapNone/>
                <wp:docPr id="1034" name="オブジェクト 0"/>
                <a:graphic xmlns:a="http://schemas.openxmlformats.org/drawingml/2006/main">
                  <a:graphicData uri="http://schemas.microsoft.com/office/word/2010/wordprocessingShape">
                    <wps:wsp>
                      <wps:cNvPr id="1034" name="オブジェクト 0"/>
                      <wps:cNvSpPr>
                        <a:spLocks noChangeArrowheads="1"/>
                      </wps:cNvSpPr>
                      <wps:spPr>
                        <a:xfrm>
                          <a:off x="0" y="0"/>
                          <a:ext cx="1687830" cy="381635"/>
                        </a:xfrm>
                        <a:prstGeom prst="wedgeRectCallout">
                          <a:avLst>
                            <a:gd name="adj1" fmla="val -93551"/>
                            <a:gd name="adj2" fmla="val 29366"/>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入札公告の物件番号を記入してください。</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1.05pt;mso-position-vertical-relative:text;mso-position-horizontal-relative:text;position:absolute;height:30.05pt;mso-wrap-distance-top:0pt;width:132.9pt;mso-wrap-distance-left:16pt;margin-left:265.10000000000002pt;z-index:8;" o:spid="_x0000_s1034" o:allowincell="t" o:allowoverlap="t" filled="t" fillcolor="#ffffff" stroked="t" strokecolor="#000000" strokeweight="0.75pt" o:spt="61" type="#_x0000_t61" adj="-9407,17143">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rPr>
                        <w:t>入札公告の物件番号を記入してください。</w:t>
                      </w:r>
                    </w:p>
                  </w:txbxContent>
                </v:textbox>
                <v:imagedata o:title=""/>
                <w10:wrap type="none" anchorx="text" anchory="text"/>
              </v:shape>
            </w:pict>
          </mc:Fallback>
        </mc:AlternateContent>
      </w:r>
    </w:p>
    <w:tbl>
      <w:tblPr>
        <w:tblStyle w:val="11"/>
        <w:tblW w:w="0" w:type="auto"/>
        <w:jc w:val="left"/>
        <w:tblInd w:w="24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tbl>
      <w:tblPr>
        <w:tblStyle w:val="26"/>
        <w:tblW w:w="0" w:type="auto"/>
        <w:jc w:val="left"/>
        <w:tblInd w:w="1044" w:type="dxa"/>
        <w:tblLayout w:type="fixed"/>
        <w:tblLook w:firstRow="1" w:lastRow="0" w:firstColumn="1" w:lastColumn="0" w:noHBand="0" w:noVBand="1" w:val="04A0"/>
      </w:tblPr>
      <w:tblGrid>
        <w:gridCol w:w="1413"/>
        <w:gridCol w:w="1233"/>
        <w:gridCol w:w="2736"/>
      </w:tblGrid>
      <w:tr>
        <w:trPr>
          <w:trHeight w:val="335" w:hRule="atLeast"/>
        </w:trPr>
        <w:tc>
          <w:tcPr>
            <w:tcW w:w="1413" w:type="dxa"/>
            <w:vMerge w:val="restart"/>
            <w:tcBorders>
              <w:top w:val="nil"/>
              <w:left w:val="nil"/>
              <w:bottom w:val="nil"/>
              <w:right w:val="none" w:color="auto" w:sz="0" w:space="0"/>
              <w:tl2br w:val="none" w:color="auto" w:sz="0" w:space="0"/>
              <w:tr2bl w:val="none" w:color="auto" w:sz="0" w:space="0"/>
            </w:tcBorders>
            <w:vAlign w:val="top"/>
          </w:tcPr>
          <w:p>
            <w:pPr>
              <w:pStyle w:val="0"/>
              <w:rPr>
                <w:rFonts w:hint="eastAsia"/>
                <w:color w:val="auto"/>
              </w:rPr>
            </w:pPr>
            <w:r>
              <w:rPr>
                <w:rFonts w:hint="eastAsia" w:ascii="ＭＳ ゴシック" w:hAnsi="ＭＳ ゴシック" w:eastAsia="ＭＳ ゴシック"/>
                <w:color w:val="auto"/>
                <w:spacing w:val="2"/>
              </w:rPr>
              <w:t>積算内訳</w:t>
            </w:r>
          </w:p>
        </w:tc>
        <w:tc>
          <w:tcPr>
            <w:tcW w:w="1233" w:type="dxa"/>
            <w:vAlign w:val="top"/>
          </w:tcPr>
          <w:p>
            <w:pPr>
              <w:pStyle w:val="0"/>
              <w:jc w:val="center"/>
              <w:rPr>
                <w:rFonts w:hint="eastAsia"/>
                <w:color w:val="auto"/>
              </w:rPr>
            </w:pPr>
            <w:r>
              <w:rPr>
                <w:rFonts w:hint="eastAsia" w:ascii="ＭＳ ゴシック" w:hAnsi="ＭＳ ゴシック" w:eastAsia="ＭＳ ゴシック"/>
                <w:color w:val="auto"/>
                <w:spacing w:val="2"/>
              </w:rPr>
              <w:t>設置番号</w:t>
            </w:r>
          </w:p>
        </w:tc>
        <w:tc>
          <w:tcPr>
            <w:tcW w:w="2736" w:type="dxa"/>
            <w:vAlign w:val="top"/>
          </w:tcPr>
          <w:p>
            <w:pPr>
              <w:pStyle w:val="0"/>
              <w:jc w:val="center"/>
              <w:rPr>
                <w:rFonts w:hint="eastAsia"/>
                <w:color w:val="auto"/>
              </w:rPr>
            </w:pPr>
            <w:r>
              <w:rPr>
                <w:rFonts w:hint="eastAsia" w:ascii="ＭＳ ゴシック" w:hAnsi="ＭＳ ゴシック" w:eastAsia="ＭＳ ゴシック"/>
                <w:color w:val="auto"/>
                <w:spacing w:val="2"/>
              </w:rPr>
              <w:t>月額金額</w:t>
            </w:r>
            <w:r>
              <w:rPr>
                <w:rFonts w:hint="eastAsia" w:ascii="ＭＳ ゴシック" w:hAnsi="ＭＳ ゴシック" w:eastAsia="ＭＳ ゴシック"/>
                <w:color w:val="auto"/>
                <w:spacing w:val="2"/>
              </w:rPr>
              <w:t>(</w:t>
            </w:r>
            <w:r>
              <w:rPr>
                <w:rFonts w:hint="eastAsia" w:ascii="ＭＳ ゴシック" w:hAnsi="ＭＳ ゴシック" w:eastAsia="ＭＳ ゴシック"/>
                <w:color w:val="auto"/>
                <w:spacing w:val="2"/>
              </w:rPr>
              <w:t>円</w:t>
            </w:r>
            <w:r>
              <w:rPr>
                <w:rFonts w:hint="eastAsia" w:ascii="ＭＳ ゴシック" w:hAnsi="ＭＳ ゴシック" w:eastAsia="ＭＳ ゴシック"/>
                <w:color w:val="auto"/>
                <w:spacing w:val="2"/>
              </w:rPr>
              <w:t>)</w:t>
            </w: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r>
        <w:trPr/>
        <w:tc>
          <w:tcPr>
            <w:tcW w:w="1413" w:type="dxa"/>
            <w:vMerge w:val="continue"/>
            <w:tcBorders>
              <w:top w:val="none" w:color="auto" w:sz="0" w:space="0"/>
              <w:left w:val="nil"/>
              <w:bottom w:val="nil"/>
              <w:right w:val="none" w:color="auto" w:sz="0" w:space="0"/>
              <w:tl2br w:val="none" w:color="auto" w:sz="0" w:space="0"/>
              <w:tr2bl w:val="none" w:color="auto" w:sz="0" w:space="0"/>
            </w:tcBorders>
            <w:vAlign w:val="top"/>
          </w:tcPr>
          <w:p>
            <w:pPr>
              <w:pStyle w:val="0"/>
              <w:rPr>
                <w:rFonts w:hint="eastAsia"/>
              </w:rPr>
            </w:pPr>
          </w:p>
        </w:tc>
        <w:tc>
          <w:tcPr>
            <w:tcW w:w="1233" w:type="dxa"/>
            <w:vAlign w:val="top"/>
          </w:tcPr>
          <w:p>
            <w:pPr>
              <w:pStyle w:val="0"/>
              <w:jc w:val="center"/>
              <w:rPr>
                <w:rFonts w:hint="eastAsia"/>
                <w:color w:val="auto"/>
              </w:rPr>
            </w:pPr>
          </w:p>
        </w:tc>
        <w:tc>
          <w:tcPr>
            <w:tcW w:w="2736" w:type="dxa"/>
            <w:vAlign w:val="top"/>
          </w:tcPr>
          <w:p>
            <w:pPr>
              <w:pStyle w:val="0"/>
              <w:jc w:val="right"/>
              <w:rPr>
                <w:rFonts w:hint="eastAsia"/>
                <w:color w:val="auto"/>
              </w:rPr>
            </w:pPr>
          </w:p>
        </w:tc>
      </w:tr>
    </w:tbl>
    <w:p>
      <w:pPr>
        <w:pStyle w:val="0"/>
        <w:adjustRightInd w:val="1"/>
        <w:spacing w:line="240" w:lineRule="auto"/>
        <w:ind w:leftChars="0" w:firstLineChars="0"/>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22" behindDoc="0" locked="0" layoutInCell="1" hidden="0" allowOverlap="1">
                <wp:simplePos x="0" y="0"/>
                <wp:positionH relativeFrom="column">
                  <wp:posOffset>4187190</wp:posOffset>
                </wp:positionH>
                <wp:positionV relativeFrom="paragraph">
                  <wp:posOffset>-1036955</wp:posOffset>
                </wp:positionV>
                <wp:extent cx="1744345" cy="1230630"/>
                <wp:effectExtent l="1654175" t="635" r="29845" b="10795"/>
                <wp:wrapNone/>
                <wp:docPr id="1035" name="オブジェクト 0"/>
                <a:graphic xmlns:a="http://schemas.openxmlformats.org/drawingml/2006/main">
                  <a:graphicData uri="http://schemas.microsoft.com/office/word/2010/wordprocessingShape">
                    <wps:wsp>
                      <wps:cNvPr id="1035" name="オブジェクト 0"/>
                      <wps:cNvSpPr>
                        <a:spLocks noChangeArrowheads="1"/>
                      </wps:cNvSpPr>
                      <wps:spPr>
                        <a:xfrm>
                          <a:off x="0" y="0"/>
                          <a:ext cx="1744345" cy="1230630"/>
                        </a:xfrm>
                        <a:prstGeom prst="wedgeRectCallout">
                          <a:avLst>
                            <a:gd name="adj1" fmla="val -144668"/>
                            <a:gd name="adj2" fmla="val -27145"/>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合計額が上記の入札金額となるように、設置番号別の月額金額を記入してください。月額金額×１２を１年分として契約書末尾に記載します。</w:t>
                            </w:r>
                          </w:p>
                        </w:txbxContent>
                      </wps:txbx>
                      <wps:bodyPr vertOverflow="overflow" horzOverflow="overflow" wrap="square"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81.650000000000006pt;mso-position-vertical-relative:text;mso-position-horizontal-relative:text;position:absolute;height:96.9pt;mso-wrap-distance-top:0pt;width:137.35pt;mso-wrap-distance-left:16pt;margin-left:329.7pt;z-index:22;" o:spid="_x0000_s1035" o:allowincell="t" o:allowoverlap="t" filled="t" fillcolor="#ffffff" stroked="t" strokecolor="#000000" strokeweight="0.75pt" o:spt="61" type="#_x0000_t61" adj="-20448,4937">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rPr>
                        <w:t>合計額が上記の入札金額となるように、設置番号別の月額金額を記入してください。月額金額×１２を１年分として契約書末尾に記載します。</w:t>
                      </w:r>
                    </w:p>
                  </w:txbxContent>
                </v:textbox>
                <v:imagedata o:title=""/>
                <w10:wrap type="none" anchorx="text" anchory="text"/>
              </v:shape>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napToGrid w:val="0"/>
        <w:spacing w:line="240" w:lineRule="auto"/>
        <w:ind w:left="0" w:leftChars="0" w:hanging="1080" w:hangingChars="5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（注）１．使用する印鑑は、印鑑証明書に登録された印鑑（法人の場合は、法人の代表者の印）とすること。ただし、法人で営業所に委任する場合には、委任状に押印された代理人の使用印を押印すること。</w:t>
      </w:r>
    </w:p>
    <w:p>
      <w:pPr>
        <w:pStyle w:val="0"/>
        <w:adjustRightInd w:val="1"/>
        <w:snapToGrid w:val="0"/>
        <w:spacing w:line="240" w:lineRule="auto"/>
        <w:ind w:left="1068" w:leftChars="300" w:hanging="432" w:hangingChars="2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２．入札金額は、</w:t>
      </w:r>
      <w:r>
        <w:rPr>
          <w:rFonts w:hint="eastAsia" w:ascii="ＭＳ ゴシック" w:hAnsi="ＭＳ ゴシック" w:eastAsia="ＭＳ ゴシック"/>
          <w:color w:val="auto"/>
          <w:spacing w:val="2"/>
        </w:rPr>
        <w:t>1</w:t>
      </w:r>
      <w:r>
        <w:rPr>
          <w:rFonts w:hint="eastAsia" w:ascii="ＭＳ ゴシック" w:hAnsi="ＭＳ ゴシック" w:eastAsia="ＭＳ ゴシック"/>
          <w:color w:val="auto"/>
          <w:spacing w:val="2"/>
        </w:rPr>
        <w:t>ヶ月間（月額）の貸付料（消費税及び地方消費税に相当する金額を除く）を記載すること。なお、金額の数字は、算用数字を用い、頭に「￥」の記号を記入すること。</w:t>
      </w:r>
    </w:p>
    <w:p>
      <w:pPr>
        <w:pStyle w:val="0"/>
        <w:adjustRightInd w:val="1"/>
        <w:snapToGrid w:val="0"/>
        <w:spacing w:line="240" w:lineRule="auto"/>
        <w:ind w:left="1068" w:leftChars="300" w:hanging="432" w:hangingChars="2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３．用紙の大きさは、日本工業規格Ａ４とする。</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outlineLvl w:val="9"/>
        <w:rPr>
          <w:rFonts w:hint="eastAsia" w:ascii="ＭＳ ゴシック" w:hAnsi="ＭＳ ゴシック" w:eastAsia="ＭＳ ゴシック"/>
          <w:b w:val="1"/>
          <w:color w:val="auto"/>
          <w:spacing w:val="2"/>
          <w:sz w:val="24"/>
        </w:rPr>
      </w:pPr>
      <w:r>
        <w:rPr>
          <w:rFonts w:hint="eastAsia"/>
          <w:color w:val="auto"/>
        </w:rPr>
        <w:br w:type="page"/>
      </w:r>
      <w:r>
        <w:rPr>
          <w:rFonts w:hint="eastAsia" w:ascii="ＭＳ ゴシック" w:hAnsi="ＭＳ ゴシック" w:eastAsia="ＭＳ ゴシック"/>
          <w:b w:val="1"/>
          <w:color w:val="auto"/>
          <w:spacing w:val="2"/>
          <w:sz w:val="24"/>
        </w:rPr>
        <w:t>入札書の記入方法</w:t>
      </w: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＜書類の「入札者」欄には、下記を参考にご記入ください。＞</w:t>
      </w: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●個人で入札</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　　　　　　　　</w:t>
      </w:r>
      <w:r>
        <w:rPr>
          <w:rFonts w:hint="eastAsia" w:ascii="ＭＳ ゴシック" w:hAnsi="ＭＳ ゴシック" w:eastAsia="ＭＳ ゴシック"/>
          <w:b w:val="1"/>
          <w:color w:val="auto"/>
          <w:spacing w:val="2"/>
        </w:rPr>
        <w:t>２８９－１１９２</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　　　　　　　</w:t>
      </w:r>
      <w:r>
        <w:rPr>
          <w:rFonts w:hint="eastAsia" w:ascii="ＭＳ ゴシック" w:hAnsi="ＭＳ ゴシック" w:eastAsia="ＭＳ ゴシック"/>
          <w:b w:val="1"/>
          <w:color w:val="auto"/>
          <w:spacing w:val="2"/>
        </w:rPr>
        <w:t>八街市八街ほ３５番地２９</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　　　　　　　　　　　　　　　　　</w:t>
      </w:r>
      <w:r>
        <w:rPr>
          <w:rFonts w:hint="eastAsia" w:ascii="ＭＳ ゴシック" w:hAnsi="ＭＳ ゴシック" w:eastAsia="ＭＳ ゴシック"/>
          <w:b w:val="1"/>
          <w:color w:val="auto"/>
          <w:spacing w:val="2"/>
        </w:rPr>
        <w:t>（実印）</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w:t>
      </w:r>
      <w:r>
        <w:rPr>
          <w:rFonts w:hint="eastAsia" w:ascii="ＭＳ ゴシック" w:hAnsi="ＭＳ ゴシック" w:eastAsia="ＭＳ ゴシック"/>
          <w:b w:val="1"/>
          <w:color w:val="auto"/>
          <w:spacing w:val="2"/>
        </w:rPr>
        <w:t>八街　太郎</w:t>
      </w:r>
      <w:r>
        <w:rPr>
          <w:rFonts w:hint="eastAsia" w:ascii="ＭＳ ゴシック" w:hAnsi="ＭＳ ゴシック" w:eastAsia="ＭＳ ゴシック"/>
          <w:color w:val="auto"/>
          <w:spacing w:val="2"/>
        </w:rPr>
        <w:t>　　　　　　　　　　　　</w:t>
      </w:r>
      <w:r>
        <w:rPr>
          <w:rFonts w:hint="eastAsia"/>
        </w:rPr>
        <w:fldChar w:fldCharType="begin"/>
      </w:r>
      <w:r>
        <w:rPr>
          <w:rFonts w:hint="eastAsia"/>
        </w:rPr>
        <w:instrText>eq \o\ac(</w:instrText>
      </w:r>
      <w:r>
        <w:rPr>
          <w:rFonts w:hint="eastAsia" w:ascii="ＭＳ ゴシック" w:hAnsi="ＭＳ ゴシック" w:eastAsia="ＭＳ ゴシック"/>
          <w:color w:val="auto"/>
          <w:spacing w:val="2"/>
          <w:sz w:val="31"/>
        </w:rPr>
        <w:instrText>○</w:instrText>
      </w:r>
      <w:r>
        <w:rPr>
          <w:rFonts w:hint="eastAsia"/>
        </w:rPr>
        <w:instrText>,</w:instrText>
      </w:r>
      <w:r>
        <w:rPr>
          <w:rFonts w:hint="eastAsia" w:ascii="ＭＳ ゴシック" w:hAnsi="ＭＳ ゴシック" w:eastAsia="ＭＳ ゴシック"/>
          <w:color w:val="auto"/>
          <w:spacing w:val="2"/>
        </w:rPr>
        <w:instrText>印</w:instrText>
      </w:r>
      <w:r>
        <w:rPr>
          <w:rFonts w:hint="eastAsia"/>
        </w:rPr>
        <w:instrText>)</w:instrText>
      </w:r>
      <w:r>
        <w:rPr>
          <w:rFonts w:hint="eastAsia"/>
        </w:rPr>
        <w:fldChar w:fldCharType="end"/>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●法人で入札</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　　　　　　　　</w:t>
      </w:r>
      <w:r>
        <w:rPr>
          <w:rFonts w:hint="eastAsia" w:ascii="ＭＳ ゴシック" w:hAnsi="ＭＳ ゴシック" w:eastAsia="ＭＳ ゴシック"/>
          <w:b w:val="1"/>
          <w:color w:val="auto"/>
          <w:spacing w:val="2"/>
        </w:rPr>
        <w:t>２８９－１１９２</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　　　　　　　</w:t>
      </w:r>
      <w:r>
        <w:rPr>
          <w:rFonts w:hint="eastAsia" w:ascii="ＭＳ ゴシック" w:hAnsi="ＭＳ ゴシック" w:eastAsia="ＭＳ ゴシック"/>
          <w:b w:val="1"/>
          <w:color w:val="auto"/>
          <w:spacing w:val="2"/>
        </w:rPr>
        <w:t>八街市八街ほ３５番地２９</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　</w:t>
      </w:r>
      <w:r>
        <w:rPr>
          <w:rFonts w:hint="eastAsia" w:ascii="ＭＳ ゴシック" w:hAnsi="ＭＳ ゴシック" w:eastAsia="ＭＳ ゴシック"/>
          <w:b w:val="1"/>
          <w:color w:val="auto"/>
          <w:spacing w:val="2"/>
        </w:rPr>
        <w:t>○○○○株式会社</w:t>
      </w:r>
      <w:r>
        <w:rPr>
          <w:rFonts w:hint="eastAsia" w:ascii="ＭＳ ゴシック" w:hAnsi="ＭＳ ゴシック" w:eastAsia="ＭＳ ゴシック"/>
          <w:color w:val="auto"/>
          <w:spacing w:val="2"/>
        </w:rPr>
        <w:t>　　　　　</w:t>
      </w:r>
      <w:r>
        <w:rPr>
          <w:rFonts w:hint="eastAsia" w:ascii="ＭＳ ゴシック" w:hAnsi="ＭＳ ゴシック" w:eastAsia="ＭＳ ゴシック"/>
          <w:b w:val="1"/>
          <w:color w:val="auto"/>
          <w:spacing w:val="2"/>
        </w:rPr>
        <w:t>（法人の代表者印）</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w:t>
      </w:r>
      <w:r>
        <w:rPr>
          <w:rFonts w:hint="eastAsia" w:ascii="ＭＳ ゴシック" w:hAnsi="ＭＳ ゴシック" w:eastAsia="ＭＳ ゴシック"/>
          <w:b w:val="1"/>
          <w:color w:val="auto"/>
          <w:spacing w:val="2"/>
        </w:rPr>
        <w:t>代表取締役　八街　太郎　</w:t>
      </w:r>
      <w:r>
        <w:rPr>
          <w:rFonts w:hint="eastAsia" w:ascii="ＭＳ ゴシック" w:hAnsi="ＭＳ ゴシック" w:eastAsia="ＭＳ ゴシック"/>
          <w:color w:val="auto"/>
          <w:spacing w:val="2"/>
        </w:rPr>
        <w:t>　　　　　</w:t>
      </w:r>
      <w:r>
        <w:rPr>
          <w:rFonts w:hint="eastAsia"/>
        </w:rPr>
        <w:fldChar w:fldCharType="begin"/>
      </w:r>
      <w:r>
        <w:rPr>
          <w:rFonts w:hint="eastAsia"/>
        </w:rPr>
        <w:instrText>eq \o\ac(</w:instrText>
      </w:r>
      <w:r>
        <w:rPr>
          <w:rFonts w:hint="eastAsia" w:ascii="ＭＳ ゴシック" w:hAnsi="ＭＳ ゴシック" w:eastAsia="ＭＳ ゴシック"/>
          <w:color w:val="auto"/>
          <w:spacing w:val="2"/>
          <w:sz w:val="31"/>
        </w:rPr>
        <w:instrText>○</w:instrText>
      </w:r>
      <w:r>
        <w:rPr>
          <w:rFonts w:hint="eastAsia"/>
        </w:rPr>
        <w:instrText>,</w:instrText>
      </w:r>
      <w:r>
        <w:rPr>
          <w:rFonts w:hint="eastAsia" w:ascii="ＭＳ ゴシック" w:hAnsi="ＭＳ ゴシック" w:eastAsia="ＭＳ ゴシック"/>
          <w:color w:val="auto"/>
          <w:spacing w:val="2"/>
        </w:rPr>
        <w:instrText>印</w:instrText>
      </w:r>
      <w:r>
        <w:rPr>
          <w:rFonts w:hint="eastAsia"/>
        </w:rPr>
        <w:instrText>)</w:instrText>
      </w:r>
      <w:r>
        <w:rPr>
          <w:rFonts w:hint="eastAsia"/>
        </w:rPr>
        <w:fldChar w:fldCharType="end"/>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●個人で入札</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　〒　　　　　　　　</w:t>
      </w:r>
      <w:r>
        <w:rPr>
          <w:rFonts w:hint="eastAsia" w:ascii="ＭＳ ゴシック" w:hAnsi="ＭＳ ゴシック" w:eastAsia="ＭＳ ゴシック"/>
          <w:b w:val="1"/>
          <w:color w:val="auto"/>
          <w:spacing w:val="2"/>
        </w:rPr>
        <w:t>２８９－１１９２</w:t>
      </w:r>
    </w:p>
    <w:p>
      <w:pPr>
        <w:pStyle w:val="0"/>
        <w:adjustRightInd w:val="1"/>
        <w:spacing w:line="240" w:lineRule="auto"/>
        <w:ind w:firstLine="648" w:firstLineChars="3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住所　　　　　　　</w:t>
      </w:r>
      <w:r>
        <w:rPr>
          <w:rFonts w:hint="eastAsia" w:ascii="ＭＳ ゴシック" w:hAnsi="ＭＳ ゴシック" w:eastAsia="ＭＳ ゴシック"/>
          <w:b w:val="1"/>
          <w:color w:val="auto"/>
          <w:spacing w:val="2"/>
        </w:rPr>
        <w:t>八街市八街ほ３５番地２９</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氏名又は商号名称　</w:t>
      </w:r>
      <w:r>
        <w:rPr>
          <w:rFonts w:hint="eastAsia" w:ascii="ＭＳ ゴシック" w:hAnsi="ＭＳ ゴシック" w:eastAsia="ＭＳ ゴシック"/>
          <w:b w:val="1"/>
          <w:color w:val="auto"/>
          <w:spacing w:val="2"/>
        </w:rPr>
        <w:t>○○○○株式会社○○営業所</w:t>
      </w:r>
      <w:r>
        <w:rPr>
          <w:rFonts w:hint="eastAsia" w:ascii="ＭＳ ゴシック" w:hAnsi="ＭＳ ゴシック" w:eastAsia="ＭＳ ゴシック"/>
          <w:color w:val="auto"/>
          <w:spacing w:val="2"/>
        </w:rPr>
        <w:t>　</w:t>
      </w:r>
      <w:r>
        <w:rPr>
          <w:rFonts w:hint="eastAsia" w:ascii="ＭＳ ゴシック" w:hAnsi="ＭＳ ゴシック" w:eastAsia="ＭＳ ゴシック"/>
          <w:b w:val="1"/>
          <w:color w:val="auto"/>
          <w:spacing w:val="2"/>
        </w:rPr>
        <w:t>（委任状の代理人使用印）</w:t>
      </w:r>
    </w:p>
    <w:p>
      <w:pPr>
        <w:pStyle w:val="0"/>
        <w:adjustRightInd w:val="1"/>
        <w:snapToGrid w:val="0"/>
        <w:spacing w:line="240" w:lineRule="auto"/>
        <w:ind w:firstLine="864" w:firstLineChars="4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及び職氏名　　　　</w:t>
      </w:r>
      <w:r>
        <w:rPr>
          <w:rFonts w:hint="eastAsia" w:ascii="ＭＳ ゴシック" w:hAnsi="ＭＳ ゴシック" w:eastAsia="ＭＳ ゴシック"/>
          <w:b w:val="1"/>
          <w:color w:val="auto"/>
          <w:spacing w:val="2"/>
        </w:rPr>
        <w:t>営業所長　　八街　太郎</w:t>
      </w:r>
      <w:r>
        <w:rPr>
          <w:rFonts w:hint="eastAsia" w:ascii="ＭＳ ゴシック" w:hAnsi="ＭＳ ゴシック" w:eastAsia="ＭＳ ゴシック"/>
          <w:color w:val="auto"/>
          <w:spacing w:val="2"/>
        </w:rPr>
        <w:t>　　　　　　</w:t>
      </w:r>
      <w:r>
        <w:rPr>
          <w:rFonts w:hint="eastAsia"/>
        </w:rPr>
        <w:fldChar w:fldCharType="begin"/>
      </w:r>
      <w:r>
        <w:rPr>
          <w:rFonts w:hint="eastAsia"/>
        </w:rPr>
        <w:instrText>eq \o\ac(</w:instrText>
      </w:r>
      <w:r>
        <w:rPr>
          <w:rFonts w:hint="eastAsia" w:ascii="ＭＳ ゴシック" w:hAnsi="ＭＳ ゴシック" w:eastAsia="ＭＳ ゴシック"/>
          <w:color w:val="auto"/>
          <w:spacing w:val="2"/>
          <w:sz w:val="31"/>
        </w:rPr>
        <w:instrText>○</w:instrText>
      </w:r>
      <w:r>
        <w:rPr>
          <w:rFonts w:hint="eastAsia"/>
        </w:rPr>
        <w:instrText>,</w:instrText>
      </w:r>
      <w:r>
        <w:rPr>
          <w:rFonts w:hint="eastAsia" w:ascii="ＭＳ ゴシック" w:hAnsi="ＭＳ ゴシック" w:eastAsia="ＭＳ ゴシック"/>
          <w:color w:val="auto"/>
          <w:spacing w:val="2"/>
        </w:rPr>
        <w:instrText>印</w:instrText>
      </w:r>
      <w:r>
        <w:rPr>
          <w:rFonts w:hint="eastAsia"/>
        </w:rPr>
        <w:instrText>)</w:instrText>
      </w:r>
      <w:r>
        <w:rPr>
          <w:rFonts w:hint="eastAsia"/>
        </w:rPr>
        <w:fldChar w:fldCharType="end"/>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Ｐゴシック" w:hAnsi="ＭＳ Ｐゴシック" w:eastAsia="ＭＳ Ｐゴシック"/>
          <w:color w:val="auto"/>
          <w:spacing w:val="2"/>
          <w:u w:val="thick" w:color="auto"/>
        </w:rPr>
      </w:pPr>
      <w:r>
        <w:rPr>
          <w:rFonts w:hint="eastAsia" w:ascii="ＭＳ Ｐゴシック" w:hAnsi="ＭＳ Ｐゴシック" w:eastAsia="ＭＳ Ｐゴシック"/>
          <w:color w:val="auto"/>
          <w:spacing w:val="2"/>
          <w:u w:val="thick" w:color="auto"/>
        </w:rPr>
        <w:t>（注）住所氏名は、正確（印鑑証明書又は委任状に記載のとおり。）に記入してください。</w:t>
      </w:r>
    </w:p>
    <w:p>
      <w:pPr>
        <w:pStyle w:val="0"/>
        <w:adjustRightInd w:val="1"/>
        <w:spacing w:line="240" w:lineRule="auto"/>
        <w:ind w:firstLine="432" w:firstLineChars="200"/>
        <w:rPr>
          <w:rFonts w:hint="eastAsia" w:ascii="ＭＳ Ｐゴシック" w:hAnsi="ＭＳ Ｐゴシック" w:eastAsia="ＭＳ Ｐゴシック"/>
          <w:color w:val="auto"/>
          <w:spacing w:val="2"/>
          <w:u w:val="thick" w:color="auto"/>
        </w:rPr>
      </w:pPr>
      <w:r>
        <w:rPr>
          <w:rFonts w:hint="eastAsia" w:ascii="ＭＳ Ｐゴシック" w:hAnsi="ＭＳ Ｐゴシック" w:eastAsia="ＭＳ Ｐゴシック"/>
          <w:color w:val="auto"/>
          <w:spacing w:val="2"/>
          <w:u w:val="thick" w:color="auto"/>
        </w:rPr>
        <w:t>省略したり、謝っていた場合は、入札が無効となる場合があります。</w:t>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466" w:lineRule="exact"/>
        <w:jc w:val="center"/>
        <w:rPr>
          <w:rFonts w:hint="eastAsia" w:ascii="ＭＳ ゴシック" w:hAnsi="ＭＳ ゴシック" w:eastAsia="ＭＳ ゴシック"/>
          <w:b w:val="1"/>
          <w:color w:val="auto"/>
          <w:spacing w:val="2"/>
          <w:sz w:val="22"/>
        </w:rPr>
      </w:pPr>
      <w:r>
        <w:rPr>
          <w:rFonts w:hint="eastAsia"/>
          <w:color w:val="auto"/>
        </w:rPr>
        <w:br w:type="page"/>
      </w:r>
      <w:bookmarkStart w:id="413" w:name="_Toc30641"/>
      <w:bookmarkStart w:id="414" w:name="_Toc31930"/>
      <w:r>
        <w:rPr>
          <w:rFonts w:hint="eastAsia"/>
          <w:color w:val="auto"/>
        </w:rPr>
        <mc:AlternateContent>
          <mc:Choice Requires="wps">
            <w:drawing>
              <wp:anchor distT="0" distB="0" distL="203200" distR="203200" simplePos="0" relativeHeight="9" behindDoc="0" locked="0" layoutInCell="1" hidden="0" allowOverlap="1">
                <wp:simplePos x="0" y="0"/>
                <wp:positionH relativeFrom="column">
                  <wp:posOffset>149225</wp:posOffset>
                </wp:positionH>
                <wp:positionV relativeFrom="paragraph">
                  <wp:posOffset>157480</wp:posOffset>
                </wp:positionV>
                <wp:extent cx="1887855" cy="42354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1887855" cy="423545"/>
                        </a:xfrm>
                        <a:prstGeom prst="rect">
                          <a:avLst/>
                        </a:prstGeom>
                        <a:solidFill>
                          <a:srgbClr val="FFFFFF"/>
                        </a:solidFill>
                        <a:ln w="9525">
                          <a:solidFill>
                            <a:sysClr val="windowText" lastClr="000000"/>
                          </a:solidFill>
                          <a:miter/>
                        </a:ln>
                      </wps:spPr>
                      <wps:txbx>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rPr>
                              <w:t>法人で営業所に委任する場合に提出してください。</w:t>
                            </w:r>
                          </w:p>
                        </w:txbxContent>
                      </wps:txbx>
                      <wps:bodyPr vertOverflow="overflow" horzOverflow="overflow"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2.4pt;mso-position-vertical-relative:text;mso-position-horizontal-relative:text;position:absolute;height:33.35pt;mso-wrap-distance-top:0pt;width:148.65pt;mso-wrap-distance-left:16pt;margin-left:11.75pt;z-index:9;" o:spid="_x0000_s103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eastAsia" w:ascii="ＭＳ Ｐゴシック" w:hAnsi="ＭＳ Ｐゴシック" w:eastAsia="ＭＳ Ｐゴシック"/>
                        </w:rPr>
                      </w:pPr>
                      <w:r>
                        <w:rPr>
                          <w:rFonts w:hint="eastAsia" w:ascii="ＭＳ Ｐゴシック" w:hAnsi="ＭＳ Ｐゴシック" w:eastAsia="ＭＳ Ｐゴシック"/>
                        </w:rPr>
                        <w:t>法人で営業所に委任する場合に提出してください。</w:t>
                      </w:r>
                    </w:p>
                  </w:txbxContent>
                </v:textbox>
                <v:imagedata o:title=""/>
                <w10:wrap type="none" anchorx="text" anchory="text"/>
              </v:shape>
            </w:pict>
          </mc:Fallback>
        </mc:AlternateContent>
      </w:r>
      <w:r>
        <w:rPr>
          <w:rFonts w:hint="eastAsia" w:ascii="ＭＳ ゴシック" w:hAnsi="ＭＳ ゴシック" w:eastAsia="ＭＳ ゴシック"/>
          <w:b w:val="1"/>
          <w:color w:val="auto"/>
          <w:spacing w:val="2"/>
          <w:sz w:val="22"/>
        </w:rPr>
        <w:t>【記載例】</w:t>
      </w:r>
      <w:bookmarkEnd w:id="413"/>
      <w:bookmarkEnd w:id="414"/>
    </w:p>
    <w:p>
      <w:pPr>
        <w:pStyle w:val="0"/>
        <w:adjustRightInd w:val="1"/>
        <w:spacing w:line="466" w:lineRule="exact"/>
        <w:jc w:val="center"/>
        <w:rPr>
          <w:rFonts w:hint="eastAsia" w:ascii="ＭＳ ゴシック" w:hAnsi="ＭＳ ゴシック" w:eastAsia="ＭＳ ゴシック"/>
          <w:color w:val="auto"/>
          <w:spacing w:val="2"/>
          <w:sz w:val="32"/>
        </w:rPr>
      </w:pPr>
      <w:bookmarkStart w:id="415" w:name="_Toc18177"/>
      <w:bookmarkStart w:id="416" w:name="_Toc31929"/>
      <w:bookmarkStart w:id="417" w:name="_Toc8823"/>
      <w:r>
        <w:rPr>
          <w:rFonts w:hint="eastAsia" w:ascii="ＭＳ ゴシック" w:hAnsi="ＭＳ ゴシック" w:eastAsia="ＭＳ ゴシック"/>
          <w:color w:val="auto"/>
          <w:sz w:val="32"/>
        </w:rPr>
        <w:t>委　任　状</w:t>
      </w:r>
      <w:bookmarkEnd w:id="415"/>
      <w:bookmarkEnd w:id="416"/>
      <w:bookmarkEnd w:id="417"/>
    </w:p>
    <w:p>
      <w:pPr>
        <w:pStyle w:val="0"/>
        <w:adjustRightInd w:val="1"/>
        <w:spacing w:line="240" w:lineRule="auto"/>
        <w:ind w:firstLine="216" w:firstLineChars="1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私は、次の者を代理人と定め、市有財産一時貸付に係る一般競争入札（物件番号＿＿）における下記の権限を委任します。</w:t>
      </w:r>
    </w:p>
    <w:p>
      <w:pPr>
        <w:pStyle w:val="0"/>
        <w:adjustRightInd w:val="1"/>
        <w:spacing w:line="240" w:lineRule="auto"/>
        <w:ind w:firstLine="216" w:firstLineChars="100"/>
        <w:jc w:val="both"/>
        <w:rPr>
          <w:rFonts w:hint="eastAsia" w:ascii="ＭＳ ゴシック" w:hAnsi="ＭＳ ゴシック" w:eastAsia="ＭＳ ゴシック"/>
          <w:color w:val="auto"/>
          <w:spacing w:val="2"/>
          <w:sz w:val="21"/>
        </w:rPr>
      </w:pPr>
      <w:r>
        <w:rPr>
          <w:rFonts w:hint="eastAsia" w:ascii="ＭＳ ゴシック" w:hAnsi="ＭＳ ゴシック" w:eastAsia="ＭＳ ゴシック"/>
          <w:color w:val="auto"/>
          <w:spacing w:val="2"/>
          <w:sz w:val="21"/>
        </w:rPr>
        <w:t>なお、代理人が使用する印鑑は次のとおりです。</w:t>
      </w:r>
    </w:p>
    <w:p>
      <w:pPr>
        <w:pStyle w:val="0"/>
        <w:adjustRightInd w:val="1"/>
        <w:spacing w:line="466" w:lineRule="exact"/>
        <w:ind w:firstLine="6148" w:firstLineChars="2900"/>
        <w:jc w:val="both"/>
        <w:rPr>
          <w:rFonts w:hint="eastAsia" w:ascii="ＭＳ ゴシック" w:hAnsi="ＭＳ ゴシック" w:eastAsia="ＭＳ ゴシック"/>
          <w:color w:val="auto"/>
          <w:spacing w:val="2"/>
          <w:sz w:val="21"/>
        </w:rPr>
      </w:pPr>
      <w:r>
        <w:rPr>
          <w:rFonts w:hint="eastAsia"/>
          <w:color w:val="auto"/>
        </w:rPr>
        <mc:AlternateContent>
          <mc:Choice Requires="wps">
            <w:drawing>
              <wp:anchor distT="0" distB="0" distL="203200" distR="203200" simplePos="0" relativeHeight="10" behindDoc="0" locked="0" layoutInCell="1" hidden="0" allowOverlap="1">
                <wp:simplePos x="0" y="0"/>
                <wp:positionH relativeFrom="column">
                  <wp:posOffset>1837055</wp:posOffset>
                </wp:positionH>
                <wp:positionV relativeFrom="paragraph">
                  <wp:posOffset>6985</wp:posOffset>
                </wp:positionV>
                <wp:extent cx="1897380" cy="372745"/>
                <wp:effectExtent l="635" t="635" r="29845" b="213360"/>
                <wp:wrapNone/>
                <wp:docPr id="1037" name="オブジェクト 0"/>
                <a:graphic xmlns:a="http://schemas.openxmlformats.org/drawingml/2006/main">
                  <a:graphicData uri="http://schemas.microsoft.com/office/word/2010/wordprocessingShape">
                    <wps:wsp>
                      <wps:cNvPr id="1037" name="オブジェクト 0"/>
                      <wps:cNvSpPr>
                        <a:spLocks noChangeArrowheads="1"/>
                      </wps:cNvSpPr>
                      <wps:spPr>
                        <a:xfrm>
                          <a:off x="0" y="0"/>
                          <a:ext cx="1897380" cy="372745"/>
                        </a:xfrm>
                        <a:prstGeom prst="wedgeRectCallout">
                          <a:avLst>
                            <a:gd name="adj1" fmla="val -19653"/>
                            <a:gd name="adj2" fmla="val 104343"/>
                          </a:avLst>
                        </a:prstGeom>
                        <a:solidFill>
                          <a:srgbClr val="FFFFFF"/>
                        </a:solidFill>
                        <a:ln w="9525">
                          <a:solidFill>
                            <a:sysClr val="windowText" lastClr="000000"/>
                          </a:solidFill>
                          <a:miter/>
                        </a:ln>
                      </wps:spPr>
                      <wps:txbx>
                        <w:txbxContent>
                          <w:p>
                            <w:pPr>
                              <w:pStyle w:val="0"/>
                              <w:snapToGrid w:val="0"/>
                              <w:contextualSpacing w:val="1"/>
                              <w:rPr>
                                <w:rFonts w:hint="eastAsia" w:ascii="ＭＳ Ｐゴシック" w:hAnsi="ＭＳ Ｐゴシック" w:eastAsia="ＭＳ Ｐゴシック"/>
                              </w:rPr>
                            </w:pPr>
                            <w:r>
                              <w:rPr>
                                <w:rFonts w:hint="eastAsia" w:ascii="ＭＳ Ｐゴシック" w:hAnsi="ＭＳ Ｐゴシック" w:eastAsia="ＭＳ Ｐゴシック"/>
                              </w:rPr>
                              <w:t>次のページの記載方法を参照の上、記入してください</w:t>
                            </w:r>
                          </w:p>
                        </w:txbxContent>
                      </wps:txbx>
                      <wps:bodyPr vertOverflow="overflow" horzOverflow="overflow" lIns="74295" tIns="8890" rIns="74295" bIns="8890" upright="1">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0.55000000000000004pt;mso-position-vertical-relative:text;mso-position-horizontal-relative:text;position:absolute;height:29.35pt;mso-wrap-distance-top:0pt;width:149.4pt;mso-wrap-distance-left:16pt;margin-left:144.65pt;z-index:10;" o:spid="_x0000_s1037" o:allowincell="t" o:allowoverlap="t" filled="t" fillcolor="#ffffff" stroked="t" strokecolor="#000000" strokeweight="0.75pt" o:spt="61" type="#_x0000_t61" adj="6555,33338">
                <v:fill/>
                <v:stroke filltype="solid"/>
                <v:textbox style="layout-flow:horizontal;mso-fit-shape-to-text:t;" inset="2.0637499999999998mm,0.24694444444444438mm,2.0637499999999998mm,0.24694444444444438mm">
                  <w:txbxContent>
                    <w:p>
                      <w:pPr>
                        <w:pStyle w:val="0"/>
                        <w:snapToGrid w:val="0"/>
                        <w:contextualSpacing w:val="1"/>
                        <w:rPr>
                          <w:rFonts w:hint="eastAsia" w:ascii="ＭＳ Ｐゴシック" w:hAnsi="ＭＳ Ｐゴシック" w:eastAsia="ＭＳ Ｐゴシック"/>
                        </w:rPr>
                      </w:pPr>
                      <w:r>
                        <w:rPr>
                          <w:rFonts w:hint="eastAsia" w:ascii="ＭＳ Ｐゴシック" w:hAnsi="ＭＳ Ｐゴシック" w:eastAsia="ＭＳ Ｐゴシック"/>
                        </w:rPr>
                        <w:t>次のページの記載方法を参照の上、記入してください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spacing w:val="2"/>
          <w:sz w:val="21"/>
        </w:rPr>
        <w:t>代理人使用印</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1" behindDoc="0" locked="0" layoutInCell="1" hidden="0" allowOverlap="1">
                <wp:simplePos x="0" y="0"/>
                <wp:positionH relativeFrom="column">
                  <wp:posOffset>3865245</wp:posOffset>
                </wp:positionH>
                <wp:positionV relativeFrom="paragraph">
                  <wp:posOffset>12700</wp:posOffset>
                </wp:positionV>
                <wp:extent cx="1190625" cy="1038225"/>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bodyPr/>
                    </wps:wsp>
                  </a:graphicData>
                </a:graphic>
              </wp:anchor>
            </w:drawing>
          </mc:Choice>
          <mc:Fallback>
            <w:pict>
              <v:rect id="オブジェクト 0" style="mso-wrap-distance-right:16pt;mso-wrap-distance-bottom:0pt;margin-top:1pt;mso-position-vertical-relative:text;mso-position-horizontal-relative:text;position:absolute;height:81.75pt;mso-wrap-distance-top:0pt;width:93.75pt;mso-wrap-distance-left:16pt;margin-left:304.35000000000002pt;z-index:11;" o:spid="_x0000_s1038" o:allowincell="t" o:allowoverlap="t" filled="t" fillcolor="#ffffff" stroked="t" strokecolor="#000000" strokeweight="0.5pt" o:spt="1">
                <v:fill/>
                <v:stroke linestyle="single" endcap="flat" dashstyle="solid" filltype="solid"/>
                <v:textbox style="layout-flow:horizontal;"/>
                <v:imagedata o:title=""/>
                <w10:wrap type="none" anchorx="text" anchory="text"/>
              </v:rect>
            </w:pict>
          </mc:Fallback>
        </mc:AlternateContent>
      </w:r>
      <w:r>
        <w:rPr>
          <w:rFonts w:hint="eastAsia" w:ascii="ＭＳ ゴシック" w:hAnsi="ＭＳ ゴシック" w:eastAsia="ＭＳ ゴシック"/>
          <w:color w:val="auto"/>
          <w:spacing w:val="2"/>
        </w:rPr>
        <w:t>　　　　　所在地又は住所</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受任者　　商号又は名称</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2" behindDoc="0" locked="0" layoutInCell="1" hidden="0" allowOverlap="1">
                <wp:simplePos x="0" y="0"/>
                <wp:positionH relativeFrom="column">
                  <wp:posOffset>3766820</wp:posOffset>
                </wp:positionH>
                <wp:positionV relativeFrom="paragraph">
                  <wp:posOffset>177800</wp:posOffset>
                </wp:positionV>
                <wp:extent cx="1645285" cy="320675"/>
                <wp:effectExtent l="635" t="541020" r="29845" b="10795"/>
                <wp:wrapNone/>
                <wp:docPr id="1039" name="オブジェクト 0"/>
                <a:graphic xmlns:a="http://schemas.openxmlformats.org/drawingml/2006/main">
                  <a:graphicData uri="http://schemas.microsoft.com/office/word/2010/wordprocessingShape">
                    <wps:wsp>
                      <wps:cNvPr id="1039" name="オブジェクト 0"/>
                      <wps:cNvSpPr>
                        <a:spLocks noChangeArrowheads="1"/>
                      </wps:cNvSpPr>
                      <wps:spPr>
                        <a:xfrm>
                          <a:off x="0" y="0"/>
                          <a:ext cx="1645285" cy="320675"/>
                        </a:xfrm>
                        <a:prstGeom prst="wedgeRectCallout">
                          <a:avLst>
                            <a:gd name="adj1" fmla="val 1713"/>
                            <a:gd name="adj2" fmla="val -218315"/>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ascii="ＭＳ Ｐゴシック" w:hAnsi="ＭＳ Ｐゴシック" w:eastAsia="ＭＳ Ｐゴシック"/>
                              </w:rPr>
                              <w:t>代理人の印は、認印で可</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4pt;mso-position-vertical-relative:text;mso-position-horizontal-relative:text;position:absolute;height:25.25pt;mso-wrap-distance-top:0pt;width:129.55000000000001pt;mso-wrap-distance-left:16pt;margin-left:296.60000000000002pt;z-index:12;" o:spid="_x0000_s1039" o:allowincell="t" o:allowoverlap="t" filled="t" fillcolor="#ffffff" stroked="t" strokecolor="#000000" strokeweight="0.75pt" o:spt="61" type="#_x0000_t61" adj="11170,-36356">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ascii="ＭＳ Ｐゴシック" w:hAnsi="ＭＳ Ｐゴシック" w:eastAsia="ＭＳ Ｐゴシック"/>
                        </w:rPr>
                        <w:t>代理人の印は、認印で可</w:t>
                      </w:r>
                    </w:p>
                  </w:txbxContent>
                </v:textbox>
                <v:imagedata o:title=""/>
                <w10:wrap type="none" anchorx="text" anchory="text"/>
              </v:shape>
            </w:pict>
          </mc:Fallback>
        </mc:AlternateContent>
      </w:r>
    </w:p>
    <w:p>
      <w:pPr>
        <w:pStyle w:val="0"/>
        <w:adjustRightInd w:val="1"/>
        <w:spacing w:line="240" w:lineRule="auto"/>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記</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（１）入札参加申込及び入札に関する一切の権限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（２）契約の締結及び履行に関する一切の権限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（３）契約代金の支払いに関する一切の権限</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3" behindDoc="0" locked="0" layoutInCell="1" hidden="0" allowOverlap="1">
                <wp:simplePos x="0" y="0"/>
                <wp:positionH relativeFrom="column">
                  <wp:posOffset>3427095</wp:posOffset>
                </wp:positionH>
                <wp:positionV relativeFrom="paragraph">
                  <wp:posOffset>187960</wp:posOffset>
                </wp:positionV>
                <wp:extent cx="1687830" cy="381635"/>
                <wp:effectExtent l="737870" t="635" r="29845" b="10795"/>
                <wp:wrapNone/>
                <wp:docPr id="1040" name="オブジェクト 0"/>
                <a:graphic xmlns:a="http://schemas.openxmlformats.org/drawingml/2006/main">
                  <a:graphicData uri="http://schemas.microsoft.com/office/word/2010/wordprocessingShape">
                    <wps:wsp>
                      <wps:cNvPr id="1040" name="オブジェクト 0"/>
                      <wps:cNvSpPr>
                        <a:spLocks noChangeArrowheads="1"/>
                      </wps:cNvSpPr>
                      <wps:spPr>
                        <a:xfrm>
                          <a:off x="0" y="0"/>
                          <a:ext cx="1687830" cy="381635"/>
                        </a:xfrm>
                        <a:prstGeom prst="wedgeRectCallout">
                          <a:avLst>
                            <a:gd name="adj1" fmla="val -93551"/>
                            <a:gd name="adj2" fmla="val 29366"/>
                          </a:avLst>
                        </a:prstGeom>
                        <a:solidFill>
                          <a:srgbClr val="FFFFFF"/>
                        </a:solidFill>
                        <a:ln w="9525">
                          <a:solidFill>
                            <a:sysClr val="windowText" lastClr="000000"/>
                          </a:solidFill>
                          <a:miter/>
                        </a:ln>
                      </wps:spPr>
                      <wps:txbx>
                        <w:txbxContent>
                          <w:p>
                            <w:pPr>
                              <w:pStyle w:val="0"/>
                              <w:snapToGrid w:val="0"/>
                              <w:contextualSpacing w:val="1"/>
                              <w:rPr>
                                <w:rFonts w:hint="eastAsia"/>
                              </w:rPr>
                            </w:pPr>
                            <w:r>
                              <w:rPr>
                                <w:rFonts w:hint="eastAsia"/>
                              </w:rPr>
                              <w:t>入札公告の物件番号を記入してください。</w:t>
                            </w:r>
                          </w:p>
                        </w:txbxContent>
                      </wps:txbx>
                      <wps:bodyPr vertOverflow="overflow" horzOverflow="overflow" lIns="74295" tIns="8890" rIns="74295" bIns="8890" upright="1"/>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4.8pt;mso-position-vertical-relative:text;mso-position-horizontal-relative:text;position:absolute;height:30.05pt;mso-wrap-distance-top:0pt;width:132.9pt;mso-wrap-distance-left:16pt;margin-left:269.85000000000002pt;z-index:13;" o:spid="_x0000_s1040" o:allowincell="t" o:allowoverlap="t" filled="t" fillcolor="#ffffff" stroked="t" strokecolor="#000000" strokeweight="0.75pt" o:spt="61" type="#_x0000_t61" adj="-9407,17143">
                <v:fill/>
                <v:stroke filltype="solid"/>
                <v:textbox style="layout-flow:horizontal;" inset="2.0637499999999998mm,0.24694444444444438mm,2.0637499999999998mm,0.24694444444444438mm">
                  <w:txbxContent>
                    <w:p>
                      <w:pPr>
                        <w:pStyle w:val="0"/>
                        <w:snapToGrid w:val="0"/>
                        <w:contextualSpacing w:val="1"/>
                        <w:rPr>
                          <w:rFonts w:hint="eastAsia"/>
                        </w:rPr>
                      </w:pPr>
                      <w:r>
                        <w:rPr>
                          <w:rFonts w:hint="eastAsia"/>
                        </w:rPr>
                        <w:t>入札公告の物件番号を記入してください。</w:t>
                      </w:r>
                    </w:p>
                  </w:txbxContent>
                </v:textbox>
                <v:imagedata o:title=""/>
                <w10:wrap type="none" anchorx="text" anchory="text"/>
              </v:shape>
            </w:pict>
          </mc:Fallback>
        </mc:AlternateContent>
      </w:r>
    </w:p>
    <w:tbl>
      <w:tblPr>
        <w:tblStyle w:val="11"/>
        <w:tblW w:w="0" w:type="auto"/>
        <w:jc w:val="left"/>
        <w:tblInd w:w="24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945"/>
        <w:gridCol w:w="1512"/>
      </w:tblGrid>
      <w:tr>
        <w:trPr>
          <w:trHeight w:val="751" w:hRule="atLeast"/>
        </w:trPr>
        <w:tc>
          <w:tcPr>
            <w:tcW w:w="94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物件</w:t>
            </w:r>
          </w:p>
          <w:p>
            <w:pPr>
              <w:pStyle w:val="0"/>
              <w:jc w:val="center"/>
              <w:rPr>
                <w:rFonts w:hint="eastAsia" w:ascii="ＭＳ ゴシック" w:hAnsi="ＭＳ ゴシック" w:eastAsia="ＭＳ ゴシック"/>
                <w:color w:val="auto"/>
              </w:rPr>
            </w:pPr>
            <w:r>
              <w:rPr>
                <w:rFonts w:hint="eastAsia" w:ascii="ＭＳ ゴシック" w:hAnsi="ＭＳ ゴシック" w:eastAsia="ＭＳ ゴシック"/>
                <w:color w:val="auto"/>
              </w:rPr>
              <w:t>番号</w:t>
            </w:r>
          </w:p>
        </w:tc>
        <w:tc>
          <w:tcPr>
            <w:tcW w:w="1512"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ascii="ＭＳ ゴシック" w:hAnsi="ＭＳ ゴシック" w:eastAsia="ＭＳ ゴシック"/>
                <w:color w:val="auto"/>
              </w:rPr>
            </w:pPr>
          </w:p>
        </w:tc>
      </w:tr>
    </w:tbl>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ind w:firstLine="6360" w:firstLineChars="3000"/>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4" behindDoc="0" locked="0" layoutInCell="1" hidden="0" allowOverlap="1">
                <wp:simplePos x="0" y="0"/>
                <wp:positionH relativeFrom="column">
                  <wp:posOffset>1837055</wp:posOffset>
                </wp:positionH>
                <wp:positionV relativeFrom="paragraph">
                  <wp:posOffset>149225</wp:posOffset>
                </wp:positionV>
                <wp:extent cx="1897380" cy="372745"/>
                <wp:effectExtent l="635" t="635" r="29845" b="213360"/>
                <wp:wrapNone/>
                <wp:docPr id="1041" name="オブジェクト 0"/>
                <a:graphic xmlns:a="http://schemas.openxmlformats.org/drawingml/2006/main">
                  <a:graphicData uri="http://schemas.microsoft.com/office/word/2010/wordprocessingShape">
                    <wps:wsp>
                      <wps:cNvPr id="1041" name="オブジェクト 0"/>
                      <wps:cNvSpPr>
                        <a:spLocks noChangeArrowheads="1"/>
                      </wps:cNvSpPr>
                      <wps:spPr>
                        <a:xfrm>
                          <a:off x="0" y="0"/>
                          <a:ext cx="1897380" cy="372745"/>
                        </a:xfrm>
                        <a:prstGeom prst="wedgeRectCallout">
                          <a:avLst>
                            <a:gd name="adj1" fmla="val -19653"/>
                            <a:gd name="adj2" fmla="val 104343"/>
                          </a:avLst>
                        </a:prstGeom>
                        <a:solidFill>
                          <a:srgbClr val="FFFFFF"/>
                        </a:solidFill>
                        <a:ln w="9525">
                          <a:solidFill>
                            <a:sysClr val="windowText" lastClr="000000"/>
                          </a:solidFill>
                          <a:miter/>
                        </a:ln>
                      </wps:spPr>
                      <wps:txbx>
                        <w:txbxContent>
                          <w:p>
                            <w:pPr>
                              <w:pStyle w:val="0"/>
                              <w:snapToGrid w:val="0"/>
                              <w:contextualSpacing w:val="1"/>
                              <w:rPr>
                                <w:rFonts w:hint="eastAsia" w:ascii="ＭＳ Ｐゴシック" w:hAnsi="ＭＳ Ｐゴシック" w:eastAsia="ＭＳ Ｐゴシック"/>
                              </w:rPr>
                            </w:pPr>
                            <w:r>
                              <w:rPr>
                                <w:rFonts w:hint="eastAsia" w:ascii="ＭＳ Ｐゴシック" w:hAnsi="ＭＳ Ｐゴシック" w:eastAsia="ＭＳ Ｐゴシック"/>
                              </w:rPr>
                              <w:t>次のページの記載方法を参照の上、記入してください</w:t>
                            </w:r>
                          </w:p>
                        </w:txbxContent>
                      </wps:txbx>
                      <wps:bodyPr vertOverflow="overflow" horzOverflow="overflow" lIns="74295" tIns="8890" rIns="74295" bIns="8890" upright="1">
                        <a:sp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オブジェクト 0" style="mso-wrap-distance-right:16pt;mso-wrap-distance-bottom:0pt;margin-top:11.75pt;mso-position-vertical-relative:text;mso-position-horizontal-relative:text;position:absolute;height:29.35pt;mso-wrap-distance-top:0pt;width:149.4pt;mso-wrap-distance-left:16pt;margin-left:144.65pt;z-index:14;" o:spid="_x0000_s1041" o:allowincell="t" o:allowoverlap="t" filled="t" fillcolor="#ffffff" stroked="t" strokecolor="#000000" strokeweight="0.75pt" o:spt="61" type="#_x0000_t61" adj="6555,33338">
                <v:fill/>
                <v:stroke filltype="solid"/>
                <v:textbox style="layout-flow:horizontal;mso-fit-shape-to-text:t;" inset="2.0637499999999998mm,0.24694444444444438mm,2.0637499999999998mm,0.24694444444444438mm">
                  <w:txbxContent>
                    <w:p>
                      <w:pPr>
                        <w:pStyle w:val="0"/>
                        <w:snapToGrid w:val="0"/>
                        <w:contextualSpacing w:val="1"/>
                        <w:rPr>
                          <w:rFonts w:hint="eastAsia" w:ascii="ＭＳ Ｐゴシック" w:hAnsi="ＭＳ Ｐゴシック" w:eastAsia="ＭＳ Ｐゴシック"/>
                        </w:rPr>
                      </w:pPr>
                      <w:r>
                        <w:rPr>
                          <w:rFonts w:hint="eastAsia" w:ascii="ＭＳ Ｐゴシック" w:hAnsi="ＭＳ Ｐゴシック" w:eastAsia="ＭＳ Ｐゴシック"/>
                        </w:rPr>
                        <w:t>次のページの記載方法を参照の上、記入してください</w:t>
                      </w:r>
                    </w:p>
                  </w:txbxContent>
                </v:textbox>
                <v:imagedata o:title=""/>
                <w10:wrap type="none" anchorx="text" anchory="text"/>
              </v:shape>
            </w:pict>
          </mc:Fallback>
        </mc:AlternateContent>
      </w:r>
      <w:r>
        <w:rPr>
          <w:rFonts w:hint="eastAsia" w:ascii="ＭＳ ゴシック" w:hAnsi="ＭＳ ゴシック" w:eastAsia="ＭＳ ゴシック"/>
          <w:color w:val="auto"/>
          <w:spacing w:val="2"/>
        </w:rPr>
        <w:t>実　　印</w:t>
      </w:r>
    </w:p>
    <w:p>
      <w:pPr>
        <w:pStyle w:val="0"/>
        <w:adjustRightInd w:val="1"/>
        <w:spacing w:line="240" w:lineRule="auto"/>
        <w:jc w:val="left"/>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5" behindDoc="0" locked="0" layoutInCell="1" hidden="0" allowOverlap="1">
                <wp:simplePos x="0" y="0"/>
                <wp:positionH relativeFrom="column">
                  <wp:posOffset>3839845</wp:posOffset>
                </wp:positionH>
                <wp:positionV relativeFrom="paragraph">
                  <wp:posOffset>27940</wp:posOffset>
                </wp:positionV>
                <wp:extent cx="1190625" cy="1038225"/>
                <wp:effectExtent l="635" t="635" r="29845" b="10795"/>
                <wp:wrapNone/>
                <wp:docPr id="1042" name="オブジェクト 0"/>
                <a:graphic xmlns:a="http://schemas.openxmlformats.org/drawingml/2006/main">
                  <a:graphicData uri="http://schemas.microsoft.com/office/word/2010/wordprocessingShape">
                    <wps:wsp>
                      <wps:cNvPr id="1042"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bodyPr/>
                    </wps:wsp>
                  </a:graphicData>
                </a:graphic>
              </wp:anchor>
            </w:drawing>
          </mc:Choice>
          <mc:Fallback>
            <w:pict>
              <v:rect id="オブジェクト 0" style="mso-wrap-distance-right:16pt;mso-wrap-distance-bottom:0pt;margin-top:2.2000000000000002pt;mso-position-vertical-relative:text;mso-position-horizontal-relative:text;position:absolute;height:81.75pt;mso-wrap-distance-top:0pt;width:93.75pt;mso-wrap-distance-left:16pt;margin-left:302.35000000000002pt;z-index:15;" o:spid="_x0000_s1042" o:allowincell="t" o:allowoverlap="t" filled="t" fillcolor="#ffffff" stroked="t" strokecolor="#000000" strokeweight="0.5pt" o:spt="1">
                <v:fill/>
                <v:stroke linestyle="single" endcap="flat" dashstyle="solid" filltype="solid"/>
                <v:textbox style="layout-flow:horizontal;"/>
                <v:imagedata o:title=""/>
                <w10:wrap type="none" anchorx="text" anchory="text"/>
              </v:rect>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所在地又は住所</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委任者　　商号又は名称</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w:t>
      </w:r>
    </w:p>
    <w:p>
      <w:pPr>
        <w:pStyle w:val="0"/>
        <w:adjustRightInd w:val="1"/>
        <w:spacing w:line="466" w:lineRule="exact"/>
        <w:ind w:right="636" w:rightChars="300" w:firstLine="212" w:firstLineChars="1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令和　　年　　月　　日</w:t>
      </w:r>
    </w:p>
    <w:p>
      <w:pPr>
        <w:pStyle w:val="0"/>
        <w:adjustRightInd w:val="1"/>
        <w:spacing w:line="466" w:lineRule="exact"/>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rPr>
        <w:t>（宛先）八街市長　北村　新司</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napToGrid w:val="0"/>
        <w:spacing w:line="240" w:lineRule="auto"/>
        <w:ind w:left="0" w:leftChars="0" w:hanging="1080" w:hangingChars="500"/>
        <w:contextualSpacing w:val="1"/>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（注）委任者が使用する印鑑は、印鑑証明書に登録された印鑑とすること。</w:t>
      </w:r>
    </w:p>
    <w:p>
      <w:pPr>
        <w:pStyle w:val="0"/>
        <w:adjustRightInd w:val="1"/>
        <w:spacing w:line="240" w:lineRule="auto"/>
        <w:jc w:val="left"/>
        <w:rPr>
          <w:rFonts w:hint="eastAsia" w:ascii="ＭＳ ゴシック" w:hAnsi="ＭＳ ゴシック" w:eastAsia="ＭＳ ゴシック"/>
          <w:color w:val="auto"/>
          <w:spacing w:val="2"/>
        </w:rPr>
      </w:pPr>
    </w:p>
    <w:p>
      <w:pPr>
        <w:pStyle w:val="0"/>
        <w:adjustRightInd w:val="1"/>
        <w:spacing w:line="240" w:lineRule="auto"/>
        <w:jc w:val="center"/>
        <w:outlineLvl w:val="9"/>
        <w:rPr>
          <w:rFonts w:hint="eastAsia" w:ascii="ＭＳ ゴシック" w:hAnsi="ＭＳ ゴシック" w:eastAsia="ＭＳ ゴシック"/>
          <w:b w:val="1"/>
          <w:color w:val="auto"/>
          <w:spacing w:val="2"/>
          <w:sz w:val="22"/>
        </w:rPr>
      </w:pPr>
      <w:r>
        <w:rPr>
          <w:rFonts w:hint="eastAsia"/>
          <w:color w:val="auto"/>
        </w:rPr>
        <w:br w:type="page"/>
      </w:r>
      <w:r>
        <w:rPr>
          <w:rFonts w:hint="eastAsia" w:ascii="ＭＳ ゴシック" w:hAnsi="ＭＳ ゴシック" w:eastAsia="ＭＳ ゴシック"/>
          <w:b w:val="1"/>
          <w:color w:val="auto"/>
          <w:spacing w:val="2"/>
          <w:sz w:val="22"/>
        </w:rPr>
        <w:t>委任状記載方法</w:t>
      </w:r>
    </w:p>
    <w:p>
      <w:pPr>
        <w:pStyle w:val="0"/>
        <w:adjustRightInd w:val="1"/>
        <w:spacing w:line="240" w:lineRule="auto"/>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6" behindDoc="0" locked="0" layoutInCell="1" hidden="0" allowOverlap="1">
                <wp:simplePos x="0" y="0"/>
                <wp:positionH relativeFrom="column">
                  <wp:posOffset>3925570</wp:posOffset>
                </wp:positionH>
                <wp:positionV relativeFrom="paragraph">
                  <wp:posOffset>29845</wp:posOffset>
                </wp:positionV>
                <wp:extent cx="1190625" cy="1038225"/>
                <wp:effectExtent l="635" t="635" r="29845" b="10795"/>
                <wp:wrapNone/>
                <wp:docPr id="1043" name="オブジェクト 0"/>
                <a:graphic xmlns:a="http://schemas.openxmlformats.org/drawingml/2006/main">
                  <a:graphicData uri="http://schemas.microsoft.com/office/word/2010/wordprocessingShape">
                    <wps:wsp>
                      <wps:cNvPr id="1043"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txbx>
                        <w:txbxContent>
                          <w:p>
                            <w:pPr>
                              <w:pStyle w:val="0"/>
                              <w:jc w:val="center"/>
                              <w:rPr>
                                <w:rFonts w:hint="eastAsia"/>
                              </w:rPr>
                            </w:pPr>
                            <w:r>
                              <w:rPr>
                                <w:rFonts w:hint="eastAsia"/>
                              </w:rPr>
                              <w:t>(</w:t>
                            </w:r>
                            <w:r>
                              <w:rPr>
                                <w:rFonts w:hint="eastAsia"/>
                              </w:rPr>
                              <w:t>認印可</w:t>
                            </w:r>
                            <w:r>
                              <w:rPr>
                                <w:rFonts w:hint="eastAsia"/>
                              </w:rPr>
                              <w:t>)</w:t>
                            </w:r>
                          </w:p>
                          <w:p>
                            <w:pPr>
                              <w:pStyle w:val="0"/>
                              <w:jc w:val="center"/>
                              <w:rPr>
                                <w:rFonts w:hint="eastAsia"/>
                              </w:rPr>
                            </w:pPr>
                          </w:p>
                          <w:p>
                            <w:pPr>
                              <w:pStyle w:val="0"/>
                              <w:jc w:val="center"/>
                              <w:rPr>
                                <w:rFonts w:hint="eastAsia"/>
                              </w:rPr>
                            </w:pP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lIns="74295" tIns="8890" rIns="74295" bIns="8890" upright="1"/>
                    </wps:wsp>
                  </a:graphicData>
                </a:graphic>
              </wp:anchor>
            </w:drawing>
          </mc:Choice>
          <mc:Fallback>
            <w:pict>
              <v:rect id="オブジェクト 0" style="mso-wrap-distance-right:16pt;mso-wrap-distance-bottom:0pt;margin-top:2.35pt;mso-position-vertical-relative:text;mso-position-horizontal-relative:text;position:absolute;height:81.75pt;mso-wrap-distance-top:0pt;width:93.75pt;mso-wrap-distance-left:16pt;margin-left:309.10000000000002pt;z-index:16;" o:spid="_x0000_s1043" o:allowincell="t" o:allowoverlap="t" filled="t" fillcolor="#ffffff" stroked="t" strokecolor="#000000" strokeweight="0.5pt" o:spt="1">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rPr>
                        <w:t>(</w:t>
                      </w:r>
                      <w:r>
                        <w:rPr>
                          <w:rFonts w:hint="eastAsia"/>
                        </w:rPr>
                        <w:t>認印可</w:t>
                      </w:r>
                      <w:r>
                        <w:rPr>
                          <w:rFonts w:hint="eastAsia"/>
                        </w:rPr>
                        <w:t>)</w:t>
                      </w:r>
                    </w:p>
                    <w:p>
                      <w:pPr>
                        <w:pStyle w:val="0"/>
                        <w:jc w:val="center"/>
                        <w:rPr>
                          <w:rFonts w:hint="eastAsia"/>
                        </w:rPr>
                      </w:pPr>
                    </w:p>
                    <w:p>
                      <w:pPr>
                        <w:pStyle w:val="0"/>
                        <w:jc w:val="center"/>
                        <w:rPr>
                          <w:rFonts w:hint="eastAsia"/>
                        </w:rPr>
                      </w:pP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rect>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所在地又は住所　　八街市八街ほ３５番地２９</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受任者　　商号又は名称　　　○○○○株式会社○○営業所</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営業所長　八街　花子</w:t>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7" behindDoc="0" locked="0" layoutInCell="1" hidden="0" allowOverlap="1">
                <wp:simplePos x="0" y="0"/>
                <wp:positionH relativeFrom="column">
                  <wp:posOffset>3925570</wp:posOffset>
                </wp:positionH>
                <wp:positionV relativeFrom="paragraph">
                  <wp:posOffset>179070</wp:posOffset>
                </wp:positionV>
                <wp:extent cx="1190625" cy="1038225"/>
                <wp:effectExtent l="635" t="635" r="29845" b="10795"/>
                <wp:wrapNone/>
                <wp:docPr id="1044" name="オブジェクト 0"/>
                <a:graphic xmlns:a="http://schemas.openxmlformats.org/drawingml/2006/main">
                  <a:graphicData uri="http://schemas.microsoft.com/office/word/2010/wordprocessingShape">
                    <wps:wsp>
                      <wps:cNvPr id="1044" name="オブジェクト 0"/>
                      <wps:cNvSpPr>
                        <a:spLocks noChangeArrowheads="1"/>
                      </wps:cNvSpPr>
                      <wps:spPr>
                        <a:xfrm>
                          <a:off x="0" y="0"/>
                          <a:ext cx="1190625" cy="1038225"/>
                        </a:xfrm>
                        <a:prstGeom prst="rect">
                          <a:avLst/>
                        </a:prstGeom>
                        <a:solidFill>
                          <a:srgbClr val="FFFFFF"/>
                        </a:solidFill>
                        <a:ln w="6350" cap="flat" cmpd="sng">
                          <a:solidFill>
                            <a:sysClr val="windowText" lastClr="000000"/>
                          </a:solidFill>
                          <a:prstDash val="solid"/>
                          <a:miter/>
                        </a:ln>
                      </wps:spPr>
                      <wps:txbx>
                        <w:txbxContent>
                          <w:p>
                            <w:pPr>
                              <w:pStyle w:val="0"/>
                              <w:jc w:val="center"/>
                              <w:rPr>
                                <w:rFonts w:hint="eastAsia"/>
                              </w:rPr>
                            </w:pPr>
                            <w:r>
                              <w:rPr>
                                <w:rFonts w:hint="eastAsia"/>
                                <w:sz w:val="18"/>
                              </w:rPr>
                              <w:t>(</w:t>
                            </w:r>
                            <w:r>
                              <w:rPr>
                                <w:rFonts w:hint="eastAsia"/>
                                <w:sz w:val="18"/>
                              </w:rPr>
                              <w:t>法人の代表者印</w:t>
                            </w:r>
                            <w:r>
                              <w:rPr>
                                <w:rFonts w:hint="eastAsia"/>
                                <w:sz w:val="18"/>
                              </w:rPr>
                              <w:t>)</w:t>
                            </w:r>
                          </w:p>
                          <w:p>
                            <w:pPr>
                              <w:pStyle w:val="0"/>
                              <w:jc w:val="center"/>
                              <w:rPr>
                                <w:rFonts w:hint="eastAsia"/>
                              </w:rPr>
                            </w:pPr>
                          </w:p>
                          <w:p>
                            <w:pPr>
                              <w:pStyle w:val="0"/>
                              <w:jc w:val="center"/>
                              <w:rPr>
                                <w:rFonts w:hint="eastAsia"/>
                              </w:rPr>
                            </w:pP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wps:txbx>
                      <wps:bodyPr vertOverflow="overflow" horzOverflow="overflow" lIns="74295" tIns="8890" rIns="74295" bIns="8890" upright="1"/>
                    </wps:wsp>
                  </a:graphicData>
                </a:graphic>
              </wp:anchor>
            </w:drawing>
          </mc:Choice>
          <mc:Fallback>
            <w:pict>
              <v:rect id="オブジェクト 0" style="mso-wrap-distance-right:16pt;mso-wrap-distance-bottom:0pt;margin-top:14.1pt;mso-position-vertical-relative:text;mso-position-horizontal-relative:text;position:absolute;height:81.75pt;mso-wrap-distance-top:0pt;width:93.75pt;mso-wrap-distance-left:16pt;margin-left:309.10000000000002pt;z-index:17;" o:spid="_x0000_s1044" o:allowincell="t" o:allowoverlap="t" filled="t" fillcolor="#ffffff" stroked="t" strokecolor="#000000" strokeweight="0.5pt" o:spt="1">
                <v:fill/>
                <v:stroke linestyle="single" endcap="flat" dashstyle="solid" filltype="solid"/>
                <v:textbox style="layout-flow:horizontal;" inset="2.0637499999999998mm,0.24694444444444438mm,2.0637499999999998mm,0.24694444444444438mm">
                  <w:txbxContent>
                    <w:p>
                      <w:pPr>
                        <w:pStyle w:val="0"/>
                        <w:jc w:val="center"/>
                        <w:rPr>
                          <w:rFonts w:hint="eastAsia"/>
                        </w:rPr>
                      </w:pPr>
                      <w:r>
                        <w:rPr>
                          <w:rFonts w:hint="eastAsia"/>
                          <w:sz w:val="18"/>
                        </w:rPr>
                        <w:t>(</w:t>
                      </w:r>
                      <w:r>
                        <w:rPr>
                          <w:rFonts w:hint="eastAsia"/>
                          <w:sz w:val="18"/>
                        </w:rPr>
                        <w:t>法人の代表者印</w:t>
                      </w:r>
                      <w:r>
                        <w:rPr>
                          <w:rFonts w:hint="eastAsia"/>
                          <w:sz w:val="18"/>
                        </w:rPr>
                        <w:t>)</w:t>
                      </w:r>
                    </w:p>
                    <w:p>
                      <w:pPr>
                        <w:pStyle w:val="0"/>
                        <w:jc w:val="center"/>
                        <w:rPr>
                          <w:rFonts w:hint="eastAsia"/>
                        </w:rPr>
                      </w:pPr>
                    </w:p>
                    <w:p>
                      <w:pPr>
                        <w:pStyle w:val="0"/>
                        <w:jc w:val="center"/>
                        <w:rPr>
                          <w:rFonts w:hint="eastAsia"/>
                        </w:rPr>
                      </w:pPr>
                      <w:r>
                        <w:rPr>
                          <w:rFonts w:hint="eastAsia"/>
                        </w:rPr>
                        <w:fldChar w:fldCharType="begin"/>
                      </w:r>
                      <w:r>
                        <w:rPr>
                          <w:rFonts w:hint="eastAsia"/>
                        </w:rPr>
                        <w:instrText>eq \o\ac(</w:instrText>
                      </w:r>
                      <w:r>
                        <w:rPr>
                          <w:rFonts w:hint="eastAsia"/>
                          <w:sz w:val="31"/>
                        </w:rPr>
                        <w:instrText>○</w:instrText>
                      </w:r>
                      <w:r>
                        <w:rPr>
                          <w:rFonts w:hint="eastAsia"/>
                        </w:rPr>
                        <w:instrText>,</w:instrText>
                      </w:r>
                      <w:r>
                        <w:rPr>
                          <w:rFonts w:hint="eastAsia"/>
                        </w:rPr>
                        <w:instrText>印</w:instrText>
                      </w:r>
                      <w:r>
                        <w:rPr>
                          <w:rFonts w:hint="eastAsia"/>
                        </w:rPr>
                        <w:instrText>)</w:instrText>
                      </w:r>
                      <w:r>
                        <w:rPr>
                          <w:rFonts w:hint="eastAsia"/>
                        </w:rPr>
                        <w:fldChar w:fldCharType="end"/>
                      </w:r>
                    </w:p>
                  </w:txbxContent>
                </v:textbox>
                <v:imagedata o:title=""/>
                <w10:wrap type="none" anchorx="text" anchory="text"/>
              </v:rect>
            </w:pict>
          </mc:Fallback>
        </mc:AlternateContent>
      </w:r>
    </w:p>
    <w:p>
      <w:pPr>
        <w:pStyle w:val="0"/>
        <w:adjustRightInd w:val="1"/>
        <w:spacing w:line="240" w:lineRule="auto"/>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　　　　　所在地又は住所　　○○市○○○　○丁目○番○号</w:t>
      </w:r>
    </w:p>
    <w:p>
      <w:pPr>
        <w:pStyle w:val="0"/>
        <w:adjustRightInd w:val="1"/>
        <w:spacing w:line="240" w:lineRule="auto"/>
        <w:ind w:leftChars="0" w:firstLine="0" w:firstLineChars="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委任者　　商号又は名称　　　○○○○株式会社</w:t>
      </w:r>
    </w:p>
    <w:p>
      <w:pPr>
        <w:pStyle w:val="0"/>
        <w:adjustRightInd w:val="1"/>
        <w:spacing w:line="240" w:lineRule="auto"/>
        <w:ind w:firstLine="1080" w:firstLineChars="500"/>
        <w:jc w:val="left"/>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職氏名　　　　　　代表取締役　八街　太郎</w:t>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（注）下記例示のような場合には、代理人を立てる必要はありません。</w:t>
      </w:r>
    </w:p>
    <w:p>
      <w:pPr>
        <w:pStyle w:val="0"/>
        <w:adjustRightInd w:val="1"/>
        <w:spacing w:line="240" w:lineRule="auto"/>
        <w:ind w:firstLine="216" w:firstLineChars="100"/>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＜例示＞</w:t>
      </w:r>
    </w:p>
    <w:p>
      <w:pPr>
        <w:pStyle w:val="0"/>
        <w:adjustRightInd w:val="1"/>
        <w:spacing w:line="240" w:lineRule="auto"/>
        <w:ind w:firstLine="432" w:firstLineChars="200"/>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・入札者が法人で、その社員が入札書等の持参を行う場合。</w:t>
      </w: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rPr>
          <w:rFonts w:hint="eastAsia" w:ascii="ＭＳ ゴシック" w:hAnsi="ＭＳ ゴシック" w:eastAsia="ＭＳ ゴシック"/>
          <w:color w:val="auto"/>
          <w:spacing w:val="2"/>
        </w:rPr>
      </w:pPr>
    </w:p>
    <w:p>
      <w:pPr>
        <w:pStyle w:val="0"/>
        <w:adjustRightInd w:val="1"/>
        <w:spacing w:line="240" w:lineRule="auto"/>
        <w:jc w:val="center"/>
        <w:outlineLvl w:val="9"/>
        <w:rPr>
          <w:rFonts w:hint="eastAsia"/>
          <w:color w:val="auto"/>
        </w:rPr>
      </w:pPr>
      <w:r>
        <w:rPr>
          <w:rFonts w:hint="eastAsia"/>
          <w:color w:val="auto"/>
        </w:rPr>
        <w:br w:type="page"/>
      </w:r>
    </w:p>
    <w:p>
      <w:pPr>
        <w:pStyle w:val="1"/>
        <w:adjustRightInd w:val="1"/>
        <w:snapToGrid w:val="0"/>
        <w:spacing w:line="240" w:lineRule="auto"/>
        <w:contextualSpacing w:val="1"/>
        <w:jc w:val="center"/>
        <w:outlineLvl w:val="9"/>
        <w:rPr>
          <w:rFonts w:hint="eastAsia" w:ascii="ＭＳ ゴシック" w:hAnsi="ＭＳ ゴシック" w:eastAsia="ＭＳ ゴシック"/>
          <w:b w:val="1"/>
          <w:color w:val="auto"/>
          <w:spacing w:val="2"/>
          <w:sz w:val="24"/>
        </w:rPr>
      </w:pPr>
      <w:bookmarkStart w:id="418" w:name="_Toc29417"/>
      <w:bookmarkStart w:id="419" w:name="_Toc13626"/>
      <w:r>
        <w:rPr>
          <w:rFonts w:hint="eastAsia" w:ascii="ＭＳ ゴシック" w:hAnsi="ＭＳ ゴシック" w:eastAsia="ＭＳ ゴシック"/>
          <w:b w:val="1"/>
          <w:color w:val="auto"/>
          <w:spacing w:val="2"/>
          <w:sz w:val="24"/>
        </w:rPr>
        <w:t>入札書提出用封筒記載例</w:t>
      </w:r>
      <w:bookmarkEnd w:id="418"/>
      <w:bookmarkEnd w:id="419"/>
    </w:p>
    <w:p>
      <w:pPr>
        <w:pStyle w:val="0"/>
        <w:adjustRightInd w:val="1"/>
        <w:snapToGrid w:val="0"/>
        <w:spacing w:line="240" w:lineRule="auto"/>
        <w:contextualSpacing w:val="1"/>
        <w:rPr>
          <w:rFonts w:hint="eastAsia" w:ascii="ＭＳ ゴシック" w:hAnsi="ＭＳ ゴシック" w:eastAsia="ＭＳ ゴシック"/>
          <w:color w:val="auto"/>
          <w:spacing w:val="2"/>
        </w:rPr>
      </w:pPr>
    </w:p>
    <w:p>
      <w:pPr>
        <w:pStyle w:val="0"/>
        <w:adjustRightInd w:val="1"/>
        <w:snapToGrid w:val="0"/>
        <w:spacing w:line="240" w:lineRule="auto"/>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＜表＞</w:t>
      </w:r>
    </w:p>
    <w:p>
      <w:pPr>
        <w:pStyle w:val="0"/>
        <w:adjustRightInd w:val="1"/>
        <w:snapToGrid w:val="0"/>
        <w:spacing w:line="240" w:lineRule="auto"/>
        <w:contextualSpacing w:val="1"/>
        <w:rPr>
          <w:rFonts w:hint="eastAsia" w:ascii="ＭＳ ゴシック" w:hAnsi="ＭＳ ゴシック" w:eastAsia="ＭＳ ゴシック"/>
          <w:color w:val="auto"/>
          <w:spacing w:val="2"/>
        </w:rPr>
      </w:pPr>
      <w:r>
        <w:rPr>
          <w:rFonts w:hint="eastAsia"/>
          <w:color w:val="auto"/>
        </w:rPr>
        <mc:AlternateContent>
          <mc:Choice Requires="wps">
            <w:drawing>
              <wp:anchor distT="0" distB="0" distL="203200" distR="203200" simplePos="0" relativeHeight="18" behindDoc="0" locked="0" layoutInCell="1" hidden="0" allowOverlap="1">
                <wp:simplePos x="0" y="0"/>
                <wp:positionH relativeFrom="column">
                  <wp:posOffset>106680</wp:posOffset>
                </wp:positionH>
                <wp:positionV relativeFrom="paragraph">
                  <wp:posOffset>19685</wp:posOffset>
                </wp:positionV>
                <wp:extent cx="5307965" cy="2275205"/>
                <wp:effectExtent l="635" t="635" r="29845" b="10795"/>
                <wp:wrapNone/>
                <wp:docPr id="1045" name="オブジェクト 0"/>
                <a:graphic xmlns:a="http://schemas.openxmlformats.org/drawingml/2006/main">
                  <a:graphicData uri="http://schemas.microsoft.com/office/word/2010/wordprocessingShape">
                    <wps:wsp>
                      <wps:cNvPr id="1045" name="オブジェクト 0"/>
                      <wps:cNvSpPr>
                        <a:spLocks noChangeArrowheads="1"/>
                      </wps:cNvSpPr>
                      <wps:spPr>
                        <a:xfrm>
                          <a:off x="0" y="0"/>
                          <a:ext cx="5307965" cy="2275205"/>
                        </a:xfrm>
                        <a:prstGeom prst="rect">
                          <a:avLst/>
                        </a:prstGeom>
                        <a:noFill/>
                        <a:ln w="9525">
                          <a:solidFill>
                            <a:sysClr val="windowText" lastClr="000000"/>
                          </a:solidFill>
                          <a:miter/>
                        </a:ln>
                      </wps:spPr>
                      <wps:bodyPr/>
                    </wps:wsp>
                  </a:graphicData>
                </a:graphic>
              </wp:anchor>
            </w:drawing>
          </mc:Choice>
          <mc:Fallback>
            <w:pict>
              <v:rect id="オブジェクト 0" style="mso-wrap-distance-right:16pt;mso-wrap-distance-bottom:0pt;margin-top:1.55pt;mso-position-vertical-relative:text;mso-position-horizontal-relative:text;position:absolute;height:179.15pt;mso-wrap-distance-top:0pt;width:417.95pt;mso-wrap-distance-left:16pt;margin-left:8.4pt;z-index:18;" o:spid="_x0000_s1045" o:allowincell="t" o:allowoverlap="t" filled="f" stroked="t" strokecolor="#000000" strokeweight="0.75pt" o:spt="1">
                <v:fill/>
                <v:stroke filltype="solid"/>
                <v:textbox style="layout-flow:horizontal;"/>
                <v:imagedata o:title=""/>
                <w10:wrap type="none" anchorx="text" anchory="text"/>
              </v:rect>
            </w:pict>
          </mc:Fallback>
        </mc:AlternateContent>
      </w:r>
    </w:p>
    <w:p>
      <w:pPr>
        <w:pStyle w:val="0"/>
        <w:adjustRightInd w:val="1"/>
        <w:snapToGrid w:val="0"/>
        <w:spacing w:line="240" w:lineRule="auto"/>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　　　　　　　　　　　　入　札　書　提　出　用</w:t>
      </w:r>
    </w:p>
    <w:p>
      <w:pPr>
        <w:pStyle w:val="0"/>
        <w:adjustRightInd w:val="1"/>
        <w:snapToGrid w:val="0"/>
        <w:spacing w:line="240" w:lineRule="auto"/>
        <w:contextualSpacing w:val="1"/>
        <w:rPr>
          <w:rFonts w:hint="eastAsia" w:ascii="ＭＳ ゴシック" w:hAnsi="ＭＳ ゴシック" w:eastAsia="ＭＳ ゴシック"/>
          <w:color w:val="auto"/>
          <w:spacing w:val="2"/>
        </w:rPr>
      </w:pPr>
    </w:p>
    <w:p>
      <w:pPr>
        <w:pStyle w:val="0"/>
        <w:adjustRightInd w:val="1"/>
        <w:snapToGrid w:val="0"/>
        <w:spacing w:line="240" w:lineRule="auto"/>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　　　　　（宛先）　八街市長　北村　新司</w:t>
      </w: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入札書在中</w:t>
      </w: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p>
    <w:p>
      <w:pPr>
        <w:pStyle w:val="0"/>
        <w:adjustRightInd w:val="1"/>
        <w:spacing w:line="240" w:lineRule="auto"/>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　　　　　件　名　：　市有財産一時貸付一般競争入札　</w:t>
      </w: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物件番号：　○</w:t>
      </w:r>
    </w:p>
    <w:p>
      <w:pPr>
        <w:pStyle w:val="0"/>
        <w:adjustRightInd w:val="1"/>
        <w:snapToGrid w:val="0"/>
        <w:spacing w:line="240" w:lineRule="auto"/>
        <w:ind w:firstLine="216" w:firstLineChars="100"/>
        <w:contextualSpacing w:val="1"/>
        <w:rPr>
          <w:rFonts w:hint="eastAsia" w:ascii="ＭＳ ゴシック" w:hAnsi="ＭＳ ゴシック" w:eastAsia="ＭＳ ゴシック"/>
          <w:b w:val="1"/>
          <w:color w:val="auto"/>
          <w:spacing w:val="2"/>
        </w:rPr>
      </w:pP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入札日　：　令和　　年　　月　　日</w:t>
      </w:r>
    </w:p>
    <w:p>
      <w:pPr>
        <w:pStyle w:val="0"/>
        <w:adjustRightInd w:val="1"/>
        <w:snapToGrid w:val="0"/>
        <w:spacing w:line="240" w:lineRule="auto"/>
        <w:ind w:firstLine="216" w:firstLineChars="100"/>
        <w:contextualSpacing w:val="1"/>
        <w:rPr>
          <w:rFonts w:hint="eastAsia" w:ascii="ＭＳ ゴシック" w:hAnsi="ＭＳ ゴシック" w:eastAsia="ＭＳ ゴシック"/>
          <w:b w:val="1"/>
          <w:color w:val="auto"/>
          <w:spacing w:val="2"/>
        </w:rPr>
      </w:pPr>
    </w:p>
    <w:p>
      <w:pPr>
        <w:pStyle w:val="0"/>
        <w:adjustRightInd w:val="1"/>
        <w:snapToGrid w:val="0"/>
        <w:spacing w:line="240" w:lineRule="auto"/>
        <w:ind w:firstLine="1080" w:firstLineChars="500"/>
        <w:contextualSpacing w:val="1"/>
        <w:rPr>
          <w:rFonts w:hint="eastAsia" w:ascii="ＭＳ ゴシック" w:hAnsi="ＭＳ ゴシック" w:eastAsia="ＭＳ ゴシック"/>
          <w:b w:val="1"/>
          <w:color w:val="auto"/>
          <w:spacing w:val="2"/>
        </w:rPr>
      </w:pPr>
      <w:r>
        <w:rPr>
          <w:rFonts w:hint="eastAsia" w:ascii="ＭＳ ゴシック" w:hAnsi="ＭＳ ゴシック" w:eastAsia="ＭＳ ゴシック"/>
          <w:b w:val="1"/>
          <w:color w:val="auto"/>
          <w:spacing w:val="2"/>
        </w:rPr>
        <w:t>入札者名：　○○　○○</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1080" w:firstLineChars="5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※入札者名の欄には押印は必要ありません。</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＜裏＞</w:t>
      </w:r>
    </w:p>
    <w:p>
      <w:pPr>
        <w:pStyle w:val="0"/>
        <w:adjustRightInd w:val="1"/>
        <w:snapToGrid w:val="0"/>
        <w:spacing w:line="240" w:lineRule="auto"/>
        <w:ind w:firstLine="212" w:firstLineChars="100"/>
        <w:contextualSpacing w:val="1"/>
        <w:rPr>
          <w:rFonts w:hint="eastAsia" w:ascii="ＭＳ ゴシック" w:hAnsi="ＭＳ ゴシック" w:eastAsia="ＭＳ ゴシック"/>
          <w:color w:val="auto"/>
          <w:spacing w:val="2"/>
        </w:rPr>
      </w:pPr>
      <w:r>
        <w:rPr>
          <w:rFonts w:hint="eastAsia"/>
          <w:color w:val="auto"/>
        </w:rPr>
        <mc:AlternateContent>
          <mc:Choice Requires="wpg">
            <w:drawing>
              <wp:anchor simplePos="0" relativeHeight="19" behindDoc="0" locked="0" layoutInCell="1" hidden="0" allowOverlap="1">
                <wp:simplePos x="0" y="0"/>
                <wp:positionH relativeFrom="column">
                  <wp:posOffset>137160</wp:posOffset>
                </wp:positionH>
                <wp:positionV relativeFrom="paragraph">
                  <wp:posOffset>20320</wp:posOffset>
                </wp:positionV>
                <wp:extent cx="5314315" cy="2292985"/>
                <wp:effectExtent l="635" t="1270" r="29845" b="11430"/>
                <wp:wrapNone/>
                <wp:docPr id="1046" name="オブジェクト 0"/>
                <a:graphic xmlns:a="http://schemas.openxmlformats.org/drawingml/2006/main">
                  <a:graphicData uri="http://schemas.microsoft.com/office/word/2010/wordprocessingGroup">
                    <wpg:wgp>
                      <wpg:cNvGrpSpPr/>
                      <wpg:grpSpPr>
                        <a:xfrm>
                          <a:off x="0" y="0"/>
                          <a:ext cx="5314315" cy="2292985"/>
                          <a:chOff x="1761" y="7874"/>
                          <a:chExt cx="8369" cy="3611"/>
                        </a:xfrm>
                      </wpg:grpSpPr>
                      <wps:wsp>
                        <wps:cNvPr id="1047" name="オブジェクト 0"/>
                        <wps:cNvSpPr>
                          <a:spLocks noChangeArrowheads="1"/>
                        </wps:cNvSpPr>
                        <wps:spPr>
                          <a:xfrm>
                            <a:off x="1771" y="7879"/>
                            <a:ext cx="8359" cy="3584"/>
                          </a:xfrm>
                          <a:prstGeom prst="rect">
                            <a:avLst/>
                          </a:prstGeom>
                          <a:noFill/>
                          <a:ln w="9525">
                            <a:solidFill>
                              <a:sysClr val="windowText" lastClr="000000"/>
                            </a:solidFill>
                            <a:miter/>
                          </a:ln>
                        </wps:spPr>
                        <wps:bodyPr/>
                      </wps:wsp>
                      <wps:wsp>
                        <wps:cNvPr id="1048" name="オブジェクト 0"/>
                        <wps:cNvSpPr>
                          <a:spLocks noChangeArrowheads="1"/>
                        </wps:cNvSpPr>
                        <wps:spPr>
                          <a:xfrm rot="16200000">
                            <a:off x="428" y="9207"/>
                            <a:ext cx="3611" cy="945"/>
                          </a:xfrm>
                          <a:prstGeom prst="flowChartManualOperation">
                            <a:avLst/>
                          </a:prstGeom>
                          <a:noFill/>
                          <a:ln w="9525">
                            <a:solidFill>
                              <a:sysClr val="windowText" lastClr="000000"/>
                            </a:solidFill>
                            <a:miter/>
                          </a:ln>
                        </wps:spPr>
                        <wps:bodyPr/>
                      </wps:wsp>
                    </wpg:wgp>
                  </a:graphicData>
                </a:graphic>
              </wp:anchor>
            </w:drawing>
          </mc:Choice>
          <mc:Fallback>
            <w:pict>
              <v:group id="オブジェクト 0" style="margin-top:1.6pt;mso-position-vertical-relative:text;mso-position-horizontal-relative:text;position:absolute;height:180.55pt;width:418.45pt;margin-left:10.8pt;z-index:19;" coordsize="8369,3611" coordorigin="1761,7874" o:spid="_x0000_s1046" o:allowincell="t" o:allowoverlap="t">
                <v:rect id="オブジェクト 0" style="height:3584;width:8359;top:7879;left:1771;position:absolute;" o:spid="_x0000_s1047" filled="f" stroked="t" strokecolor="#000000" strokeweight="0.75pt" o:spt="1">
                  <v:fill/>
                  <v:stroke filltype="solid"/>
                  <v:textbox style="layout-flow:horizontal;"/>
                  <v:imagedata o:title=""/>
                  <w10:wrap type="none" anchorx="text" anchory="text"/>
                </v:rect>
                <v:shapetype id="_x0000_t119" coordsize="21600,21600" o:spt="119" path="m,l21600,,17240,21600r-12880,xe">
                  <v:stroke joinstyle="miter"/>
                  <v:path gradientshapeok="t" o:connecttype="custom" o:connectlocs="10800,0;2180,10800;10800,21600;19420,10800" textboxrect="4321,0,17204,21600"/>
                </v:shapetype>
                <v:shape id="オブジェクト 0" style="height:945;width:3611;top:9207;left:428;position:absolute;rotation:270;" o:spid="_x0000_s1048" filled="f" stroked="t" strokecolor="#000000" strokeweight="0.75pt" o:spt="119" type="#_x0000_t119">
                  <v:fill/>
                  <v:stroke filltype="solid"/>
                  <v:textbox style="layout-flow:horizontal;"/>
                  <v:imagedata o:title=""/>
                  <w10:wrap type="none" anchorx="text" anchory="text"/>
                </v:shape>
                <w10:wrap type="none" anchorx="text" anchory="text"/>
              </v:group>
            </w:pict>
          </mc:Fallback>
        </mc:AlternateConten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864" w:firstLineChars="4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※物件番号毎に封筒を作成すること。</w:t>
      </w:r>
    </w:p>
    <w:p>
      <w:pPr>
        <w:pStyle w:val="0"/>
        <w:adjustRightInd w:val="1"/>
        <w:snapToGrid w:val="0"/>
        <w:spacing w:line="240" w:lineRule="auto"/>
        <w:ind w:firstLine="1080" w:firstLineChars="5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のり付けして封を閉じること。</w:t>
      </w:r>
    </w:p>
    <w:p>
      <w:pPr>
        <w:pStyle w:val="0"/>
        <w:adjustRightInd w:val="1"/>
        <w:snapToGrid w:val="0"/>
        <w:spacing w:line="240" w:lineRule="auto"/>
        <w:ind w:left="1060" w:leftChars="500" w:firstLine="0" w:firstLineChars="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b w:val="1"/>
          <w:color w:val="auto"/>
          <w:spacing w:val="2"/>
        </w:rPr>
        <w:t>なお、郵送にあたっては、下記の送付先を記載した「郵送用封筒」に「入札書提出用封筒」を入れて郵送すること。（※封筒は二重になります。複数物件の入札は同一の郵送用封筒に同封しても構いません。）</w:t>
      </w:r>
    </w:p>
    <w:p>
      <w:pPr>
        <w:pStyle w:val="0"/>
        <w:adjustRightInd w:val="1"/>
        <w:snapToGrid w:val="0"/>
        <w:spacing w:line="240" w:lineRule="auto"/>
        <w:ind w:left="1060" w:leftChars="500" w:firstLine="0" w:firstLineChars="0"/>
        <w:contextualSpacing w:val="1"/>
        <w:rPr>
          <w:rFonts w:hint="eastAsia" w:ascii="ＭＳ ゴシック" w:hAnsi="ＭＳ ゴシック" w:eastAsia="ＭＳ ゴシック"/>
          <w:color w:val="auto"/>
          <w:spacing w:val="2"/>
        </w:rPr>
      </w:pP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【送付先】</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〒２８９－１１９２</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八街市八街ほ３５番地２９</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八街市総務部財政課資産経営班</w:t>
      </w:r>
    </w:p>
    <w:p>
      <w:pPr>
        <w:pStyle w:val="1"/>
        <w:adjustRightInd w:val="1"/>
        <w:snapToGrid w:val="0"/>
        <w:spacing w:line="240" w:lineRule="auto"/>
        <w:ind w:leftChars="0" w:firstLineChars="0"/>
        <w:contextualSpacing w:val="1"/>
        <w:jc w:val="center"/>
        <w:rPr>
          <w:rStyle w:val="18"/>
          <w:rFonts w:hint="eastAsia" w:ascii="ＭＳ ゴシック" w:hAnsi="ＭＳ ゴシック" w:eastAsia="ＭＳ ゴシック"/>
          <w:b w:val="1"/>
          <w:color w:val="auto"/>
          <w:sz w:val="28"/>
        </w:rPr>
      </w:pPr>
      <w:r>
        <w:rPr>
          <w:rFonts w:hint="eastAsia"/>
          <w:color w:val="auto"/>
        </w:rPr>
        <w:br w:type="page"/>
      </w:r>
      <w:bookmarkStart w:id="420" w:name="_Toc13282"/>
      <w:bookmarkStart w:id="421" w:name="_Toc14879"/>
      <w:bookmarkStart w:id="422" w:name="_Toc15376"/>
      <w:bookmarkStart w:id="423" w:name="_Toc17010"/>
      <w:bookmarkStart w:id="424" w:name="_Toc25006"/>
      <w:bookmarkStart w:id="425" w:name="_Toc25031"/>
      <w:bookmarkStart w:id="426" w:name="_Toc25205"/>
      <w:bookmarkStart w:id="427" w:name="_Toc3911"/>
      <w:bookmarkStart w:id="428" w:name="_Toc6210"/>
      <w:r>
        <w:rPr>
          <w:rStyle w:val="18"/>
          <w:rFonts w:hint="eastAsia" w:ascii="ＭＳ ゴシック" w:hAnsi="ＭＳ ゴシック" w:eastAsia="ＭＳ ゴシック"/>
          <w:b w:val="1"/>
          <w:color w:val="auto"/>
          <w:sz w:val="28"/>
        </w:rPr>
        <w:t>質　問　用　紙</w:t>
      </w:r>
      <w:bookmarkEnd w:id="420"/>
      <w:bookmarkEnd w:id="421"/>
      <w:bookmarkEnd w:id="422"/>
      <w:bookmarkEnd w:id="423"/>
      <w:bookmarkEnd w:id="424"/>
      <w:bookmarkEnd w:id="425"/>
      <w:bookmarkEnd w:id="426"/>
      <w:bookmarkEnd w:id="427"/>
      <w:bookmarkEnd w:id="428"/>
    </w:p>
    <w:tbl>
      <w:tblPr>
        <w:tblStyle w:val="11"/>
        <w:tblW w:w="87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1242"/>
        <w:gridCol w:w="7480"/>
      </w:tblGrid>
      <w:tr>
        <w:trPr>
          <w:trHeight w:val="939" w:hRule="atLeast"/>
        </w:trPr>
        <w:tc>
          <w:tcPr>
            <w:tcW w:w="1242" w:type="dxa"/>
            <w:tcBorders>
              <w:top w:val="single" w:color="auto" w:sz="12" w:space="0"/>
              <w:left w:val="single" w:color="auto" w:sz="12" w:space="0"/>
              <w:bottom w:val="single" w:color="auto" w:sz="4" w:space="0"/>
              <w:right w:val="single" w:color="auto" w:sz="4" w:space="0"/>
              <w:tl2br w:val="nil"/>
              <w:tr2bl w:val="nil"/>
            </w:tcBorders>
            <w:shd w:val="clear" w:color="auto" w:fill="auto"/>
            <w:vAlign w:val="center"/>
          </w:tcPr>
          <w:p>
            <w:pPr>
              <w:pStyle w:val="0"/>
              <w:snapToGrid w:val="0"/>
              <w:contextualSpacing w:val="1"/>
              <w:jc w:val="center"/>
              <w:rPr>
                <w:rFonts w:hint="eastAsia"/>
                <w:color w:val="auto"/>
              </w:rPr>
            </w:pPr>
            <w:r>
              <w:rPr>
                <w:rFonts w:hint="eastAsia"/>
                <w:color w:val="auto"/>
              </w:rPr>
              <w:t>氏名又は</w:t>
            </w:r>
          </w:p>
          <w:p>
            <w:pPr>
              <w:pStyle w:val="0"/>
              <w:snapToGrid w:val="0"/>
              <w:contextualSpacing w:val="1"/>
              <w:jc w:val="center"/>
              <w:rPr>
                <w:rFonts w:hint="eastAsia"/>
                <w:color w:val="auto"/>
              </w:rPr>
            </w:pPr>
            <w:r>
              <w:rPr>
                <w:rFonts w:hint="eastAsia"/>
                <w:color w:val="auto"/>
              </w:rPr>
              <w:t>商号名称</w:t>
            </w:r>
          </w:p>
          <w:p>
            <w:pPr>
              <w:pStyle w:val="0"/>
              <w:snapToGrid w:val="0"/>
              <w:contextualSpacing w:val="1"/>
              <w:jc w:val="center"/>
              <w:rPr>
                <w:rFonts w:hint="eastAsia"/>
                <w:color w:val="auto"/>
              </w:rPr>
            </w:pPr>
            <w:r>
              <w:rPr>
                <w:rFonts w:hint="eastAsia"/>
                <w:color w:val="auto"/>
              </w:rPr>
              <w:t>職</w:t>
            </w:r>
            <w:r>
              <w:rPr>
                <w:rFonts w:hint="eastAsia"/>
                <w:color w:val="auto"/>
              </w:rPr>
              <w:t xml:space="preserve"> </w:t>
            </w:r>
            <w:r>
              <w:rPr>
                <w:rFonts w:hint="eastAsia"/>
                <w:color w:val="auto"/>
              </w:rPr>
              <w:t>氏</w:t>
            </w:r>
            <w:r>
              <w:rPr>
                <w:rFonts w:hint="eastAsia"/>
                <w:color w:val="auto"/>
              </w:rPr>
              <w:t xml:space="preserve"> </w:t>
            </w:r>
            <w:r>
              <w:rPr>
                <w:rFonts w:hint="eastAsia"/>
                <w:color w:val="auto"/>
              </w:rPr>
              <w:t>名</w:t>
            </w:r>
          </w:p>
        </w:tc>
        <w:tc>
          <w:tcPr>
            <w:tcW w:w="7480" w:type="dxa"/>
            <w:tcBorders>
              <w:top w:val="single" w:color="auto" w:sz="12" w:space="0"/>
              <w:left w:val="single" w:color="auto" w:sz="4" w:space="0"/>
              <w:bottom w:val="single" w:color="auto" w:sz="4" w:space="0"/>
              <w:right w:val="single" w:color="auto" w:sz="12" w:space="0"/>
              <w:tl2br w:val="nil"/>
              <w:tr2bl w:val="nil"/>
            </w:tcBorders>
            <w:shd w:val="clear" w:color="auto" w:fill="auto"/>
            <w:vAlign w:val="center"/>
          </w:tcPr>
          <w:p>
            <w:pPr>
              <w:pStyle w:val="0"/>
              <w:snapToGrid w:val="0"/>
              <w:contextualSpacing w:val="1"/>
              <w:jc w:val="both"/>
              <w:rPr>
                <w:rFonts w:hint="eastAsia"/>
                <w:color w:val="auto"/>
              </w:rPr>
            </w:pPr>
          </w:p>
        </w:tc>
      </w:tr>
      <w:tr>
        <w:trPr>
          <w:trHeight w:val="516" w:hRule="atLeast"/>
        </w:trPr>
        <w:tc>
          <w:tcPr>
            <w:tcW w:w="1242" w:type="dxa"/>
            <w:tcBorders>
              <w:top w:val="single" w:color="auto" w:sz="4" w:space="0"/>
              <w:left w:val="single" w:color="auto" w:sz="12" w:space="0"/>
              <w:bottom w:val="single" w:color="auto" w:sz="12" w:space="0"/>
              <w:right w:val="single" w:color="auto" w:sz="4" w:space="0"/>
              <w:tl2br w:val="nil"/>
              <w:tr2bl w:val="nil"/>
            </w:tcBorders>
            <w:shd w:val="clear" w:color="auto" w:fill="auto"/>
            <w:vAlign w:val="center"/>
          </w:tcPr>
          <w:p>
            <w:pPr>
              <w:pStyle w:val="0"/>
              <w:snapToGrid w:val="0"/>
              <w:contextualSpacing w:val="1"/>
              <w:jc w:val="center"/>
              <w:rPr>
                <w:rFonts w:hint="eastAsia"/>
                <w:color w:val="auto"/>
              </w:rPr>
            </w:pPr>
            <w:r>
              <w:rPr>
                <w:rFonts w:hint="eastAsia"/>
                <w:color w:val="auto"/>
              </w:rPr>
              <w:t>電話番号</w:t>
            </w:r>
          </w:p>
        </w:tc>
        <w:tc>
          <w:tcPr>
            <w:tcW w:w="7480" w:type="dxa"/>
            <w:tcBorders>
              <w:top w:val="single" w:color="auto" w:sz="4" w:space="0"/>
              <w:left w:val="single" w:color="auto" w:sz="4" w:space="0"/>
              <w:bottom w:val="single" w:color="auto" w:sz="12" w:space="0"/>
              <w:right w:val="single" w:color="auto" w:sz="12" w:space="0"/>
              <w:tl2br w:val="nil"/>
              <w:tr2bl w:val="nil"/>
            </w:tcBorders>
            <w:shd w:val="clear" w:color="auto" w:fill="auto"/>
            <w:vAlign w:val="center"/>
          </w:tcPr>
          <w:p>
            <w:pPr>
              <w:pStyle w:val="0"/>
              <w:snapToGrid w:val="0"/>
              <w:contextualSpacing w:val="1"/>
              <w:jc w:val="both"/>
              <w:rPr>
                <w:rFonts w:hint="eastAsia"/>
                <w:color w:val="auto"/>
              </w:rPr>
            </w:pPr>
          </w:p>
        </w:tc>
      </w:tr>
      <w:tr>
        <w:trPr>
          <w:trHeight w:val="454" w:hRule="atLeast"/>
        </w:trPr>
        <w:tc>
          <w:tcPr>
            <w:tcW w:w="8722" w:type="dxa"/>
            <w:gridSpan w:val="2"/>
            <w:tcBorders>
              <w:top w:val="single" w:color="auto" w:sz="12" w:space="0"/>
              <w:left w:val="single" w:color="auto" w:sz="12" w:space="0"/>
              <w:bottom w:val="single" w:color="auto" w:sz="2" w:space="0"/>
              <w:right w:val="single" w:color="auto" w:sz="12" w:space="0"/>
              <w:tl2br w:val="nil"/>
              <w:tr2bl w:val="nil"/>
            </w:tcBorders>
            <w:shd w:val="clear" w:color="auto" w:fill="auto"/>
            <w:vAlign w:val="center"/>
          </w:tcPr>
          <w:p>
            <w:pPr>
              <w:pStyle w:val="0"/>
              <w:snapToGrid w:val="0"/>
              <w:contextualSpacing w:val="1"/>
              <w:jc w:val="center"/>
              <w:rPr>
                <w:rFonts w:hint="eastAsia"/>
                <w:color w:val="auto"/>
              </w:rPr>
            </w:pPr>
            <w:r>
              <w:rPr>
                <w:rFonts w:hint="eastAsia"/>
                <w:color w:val="auto"/>
              </w:rPr>
              <w:t>質　問　事　項</w:t>
            </w:r>
          </w:p>
        </w:tc>
      </w:tr>
      <w:tr>
        <w:trPr>
          <w:trHeight w:val="454" w:hRule="atLeast"/>
        </w:trPr>
        <w:tc>
          <w:tcPr>
            <w:tcW w:w="8722" w:type="dxa"/>
            <w:gridSpan w:val="2"/>
            <w:tcBorders>
              <w:top w:val="single"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dashSmallGap" w:color="auto" w:sz="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r>
        <w:trPr>
          <w:trHeight w:val="454" w:hRule="atLeast"/>
        </w:trPr>
        <w:tc>
          <w:tcPr>
            <w:tcW w:w="8722" w:type="dxa"/>
            <w:gridSpan w:val="2"/>
            <w:tcBorders>
              <w:top w:val="dashSmallGap" w:color="auto" w:sz="2" w:space="0"/>
              <w:left w:val="single" w:color="auto" w:sz="12" w:space="0"/>
              <w:bottom w:val="single" w:color="auto" w:sz="12" w:space="0"/>
              <w:right w:val="single" w:color="auto" w:sz="12" w:space="0"/>
              <w:tl2br w:val="nil"/>
              <w:tr2bl w:val="nil"/>
            </w:tcBorders>
            <w:shd w:val="clear" w:color="auto" w:fill="auto"/>
            <w:vAlign w:val="top"/>
          </w:tcPr>
          <w:p>
            <w:pPr>
              <w:pStyle w:val="0"/>
              <w:snapToGrid w:val="0"/>
              <w:contextualSpacing w:val="1"/>
              <w:rPr>
                <w:rFonts w:hint="eastAsia"/>
                <w:color w:val="auto"/>
              </w:rPr>
            </w:pPr>
          </w:p>
        </w:tc>
      </w:tr>
    </w:tbl>
    <w:p>
      <w:pPr>
        <w:pStyle w:val="0"/>
        <w:adjustRightInd w:val="1"/>
        <w:snapToGrid w:val="0"/>
        <w:spacing w:line="240" w:lineRule="auto"/>
        <w:ind w:leftChars="0" w:firstLineChars="0"/>
        <w:contextualSpacing w:val="1"/>
        <w:jc w:val="center"/>
        <w:rPr>
          <w:rFonts w:hint="eastAsia" w:ascii="ＭＳ ゴシック" w:hAnsi="ＭＳ ゴシック" w:eastAsia="ＭＳ ゴシック"/>
          <w:color w:val="auto"/>
          <w:spacing w:val="2"/>
        </w:rPr>
      </w:pPr>
      <w:r>
        <w:rPr>
          <w:rFonts w:hint="eastAsia" w:ascii="ＭＳ ゴシック" w:hAnsi="ＭＳ ゴシック" w:eastAsia="ＭＳ ゴシック"/>
          <w:color w:val="auto"/>
          <w:spacing w:val="2"/>
        </w:rPr>
        <w:t>千葉県八街市</w:t>
      </w:r>
    </w:p>
    <w:p>
      <w:pPr>
        <w:pStyle w:val="0"/>
        <w:adjustRightInd w:val="1"/>
        <w:snapToGrid w:val="0"/>
        <w:spacing w:line="240" w:lineRule="auto"/>
        <w:ind w:firstLine="216" w:firstLineChars="100"/>
        <w:contextualSpacing w:val="1"/>
        <w:rPr>
          <w:rFonts w:hint="eastAsia" w:ascii="ＭＳ ゴシック" w:hAnsi="ＭＳ ゴシック" w:eastAsia="ＭＳ ゴシック"/>
          <w:color w:val="auto"/>
          <w:spacing w:val="2"/>
        </w:rPr>
      </w:pPr>
    </w:p>
    <w:p>
      <w:pPr>
        <w:pStyle w:val="1"/>
        <w:adjustRightInd w:val="1"/>
        <w:spacing w:line="466" w:lineRule="exact"/>
        <w:jc w:val="center"/>
        <w:rPr>
          <w:rStyle w:val="18"/>
          <w:rFonts w:hint="eastAsia" w:ascii="ＭＳ 明朝" w:hAnsi="ＭＳ 明朝" w:eastAsia="ＭＳ 明朝"/>
          <w:color w:val="auto"/>
          <w:sz w:val="32"/>
        </w:rPr>
      </w:pPr>
      <w:r>
        <w:rPr>
          <w:rFonts w:hint="eastAsia" w:ascii="ＭＳ ゴシック" w:hAnsi="ＭＳ ゴシック" w:eastAsia="ＭＳ ゴシック"/>
          <w:color w:val="auto"/>
        </w:rPr>
        <w:br w:type="page"/>
      </w:r>
      <w:bookmarkStart w:id="429" w:name="_Toc11775"/>
      <w:bookmarkStart w:id="430" w:name="_Toc12784"/>
      <w:bookmarkStart w:id="431" w:name="_Toc20037"/>
      <w:bookmarkStart w:id="432" w:name="_Toc21726"/>
      <w:bookmarkStart w:id="433" w:name="_Toc24516"/>
      <w:bookmarkStart w:id="434" w:name="_Toc27174"/>
      <w:bookmarkStart w:id="435" w:name="_Toc27399"/>
      <w:bookmarkStart w:id="436" w:name="_Toc28371"/>
      <w:bookmarkStart w:id="437" w:name="_Toc29022"/>
      <w:bookmarkStart w:id="438" w:name="_Toc3605"/>
      <w:bookmarkStart w:id="439" w:name="_Toc7053"/>
      <w:bookmarkStart w:id="440" w:name="_Toc8936"/>
      <w:bookmarkStart w:id="441" w:name="_Toc9551"/>
      <w:bookmarkStart w:id="442" w:name="_Toc9756"/>
      <w:bookmarkStart w:id="443" w:name="_Toc994"/>
      <w:bookmarkStart w:id="444" w:name="_Toc27491"/>
      <w:r>
        <w:rPr>
          <w:rStyle w:val="18"/>
          <w:rFonts w:hint="eastAsia" w:ascii="ＭＳ 明朝" w:hAnsi="ＭＳ 明朝" w:eastAsia="ＭＳ 明朝"/>
          <w:color w:val="auto"/>
          <w:sz w:val="32"/>
        </w:rPr>
        <w:t>市有財産一時貸付契約書</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0"/>
        <w:adjustRightInd w:val="1"/>
        <w:jc w:val="both"/>
        <w:rPr>
          <w:rFonts w:hint="default" w:ascii="Times New Roman" w:hAnsi="Times New Roman" w:eastAsia="Times New Roman"/>
          <w:color w:val="auto"/>
          <w:spacing w:val="2"/>
        </w:rPr>
      </w:pPr>
    </w:p>
    <w:p>
      <w:pPr>
        <w:pStyle w:val="0"/>
        <w:adjustRightInd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１．件　　　　名　　市有財産一時貸付（物件番号●の設置番号●（八街市●●●●●））</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２．一時貸付場所　　一時貸付物件一覧表のとおり</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３．契約金額（貸付料）　　金　　　　　　　　　円</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４．貸</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付</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期</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間　　令和４年４月１日から令和７年３月３１日まで</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w:t>
      </w:r>
      <w:r>
        <w:rPr>
          <w:rFonts w:hint="eastAsia" w:ascii="Times New Roman" w:hAnsi="Times New Roman" w:eastAsia="ＭＳ 明朝"/>
          <w:color w:val="auto"/>
          <w:spacing w:val="14"/>
          <w:w w:val="100"/>
          <w:sz w:val="19"/>
          <w:fitText w:val="1063" w:id="1"/>
        </w:rPr>
        <w:t>契約保証</w:t>
      </w:r>
      <w:r>
        <w:rPr>
          <w:rFonts w:hint="eastAsia" w:ascii="Times New Roman" w:hAnsi="Times New Roman" w:eastAsia="ＭＳ 明朝"/>
          <w:color w:val="auto"/>
          <w:spacing w:val="0"/>
          <w:w w:val="100"/>
          <w:sz w:val="19"/>
          <w:fitText w:val="1063" w:id="1"/>
        </w:rPr>
        <w:t>金</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免除</w:t>
      </w: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spacing w:line="240" w:lineRule="auto"/>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上記の一時貸付物件について、「市有財産一時貸付一般競争入札案内書」（以下「入札案内書」という。）に基づき、貸付人と借受人との間において、別紙「施設内自動販売機設置場所一時貸付契約約款」により一時貸付契約を締結し、信義に従い誠実にこれを履行するものとする。</w:t>
      </w:r>
    </w:p>
    <w:p>
      <w:pPr>
        <w:pStyle w:val="0"/>
        <w:adjustRightInd w:val="1"/>
        <w:snapToGrid w:val="0"/>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なお、本件契約は、借地借家法（平成３年法律第９０号）の適用はないものとする。</w:t>
      </w:r>
    </w:p>
    <w:p>
      <w:pPr>
        <w:pStyle w:val="0"/>
        <w:adjustRightInd w:val="1"/>
        <w:snapToGrid w:val="0"/>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本件契約の締結を証するため、本契約書２通を作成し、貸付人と借受人の記名押印の上、各自１通を保有する。</w:t>
      </w: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令和　　年　　月　　日</w:t>
      </w: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貸付人　　住所又は在地　　　千葉県八街市八街ほ３５番地２９</w:t>
      </w: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商号又は名称　　　八街市</w:t>
      </w: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代表者又は氏名</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八街市長　　北村　新司　　　　　　印</w:t>
      </w: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0"/>
        <w:contextualSpacing w:val="1"/>
        <w:jc w:val="both"/>
        <w:rPr>
          <w:rFonts w:hint="default" w:ascii="Times New Roman" w:hAnsi="Times New Roman" w:eastAsia="Times New Roman"/>
          <w:color w:val="auto"/>
          <w:spacing w:val="2"/>
        </w:rPr>
      </w:pP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借受人　　住所又は在地　　　</w:t>
      </w: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商号又は名称　　　</w:t>
      </w:r>
    </w:p>
    <w:p>
      <w:pPr>
        <w:pStyle w:val="0"/>
        <w:adjustRightInd w:val="1"/>
        <w:snapToGrid w:val="1"/>
        <w:spacing w:line="240" w:lineRule="auto"/>
        <w:contextualSpacing w:val="1"/>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代表者又は氏名</w:t>
      </w: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　　　　　　　　　　　　　　　　　印</w:t>
      </w:r>
    </w:p>
    <w:p>
      <w:pPr>
        <w:pStyle w:val="0"/>
        <w:adjustRightInd w:val="1"/>
        <w:jc w:val="both"/>
        <w:rPr>
          <w:rFonts w:hint="default" w:ascii="Times New Roman" w:hAnsi="Times New Roman" w:eastAsia="Times New Roman"/>
          <w:color w:val="auto"/>
          <w:spacing w:val="2"/>
        </w:rPr>
      </w:pPr>
    </w:p>
    <w:p>
      <w:pPr>
        <w:pStyle w:val="0"/>
        <w:adjustRightInd w:val="1"/>
        <w:jc w:val="center"/>
        <w:rPr>
          <w:rFonts w:hint="default" w:ascii="Times New Roman" w:hAnsi="Times New Roman" w:eastAsia="Times New Roman"/>
          <w:color w:val="auto"/>
          <w:spacing w:val="2"/>
        </w:rPr>
      </w:pPr>
      <w:r>
        <w:rPr>
          <w:rFonts w:hint="eastAsia"/>
          <w:color w:val="auto"/>
        </w:rPr>
        <w:br w:type="page"/>
      </w:r>
      <w:r>
        <w:rPr>
          <w:rFonts w:hint="eastAsia" w:ascii="Times New Roman" w:hAnsi="Times New Roman" w:eastAsia="ＭＳ 明朝"/>
          <w:color w:val="auto"/>
          <w:spacing w:val="2"/>
          <w:w w:val="100"/>
          <w:sz w:val="28"/>
        </w:rPr>
        <w:t>自動販売機設置場所一時貸付契約約款</w:t>
      </w: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（総則）</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第１条　貸付人及び借受人は、標記の契約書及びこの約款（以下「契約書」という。）に基づき、別添の仕様書、図面、事業説明書及び事業説明　対する質問回答書等（以下「仕様書等」という。）　に従い、日本国の法令を遵守し、この契約を履行しなければならない。　　</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借受人は、仕様書等記載の物件（以下「一時貸付物件」という。）を契約書記載の貸付期間、仕様書等に従い、借受人に貸し付けるものとし、借受人はその貸付料を貸付人に支払うものとす　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この契約において契約期間とは、契約締結日から貸付期間の末日までの間をいう。</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　借受人は、この契約の履行に関して知り得た秘密を漏らしてはならない。この契約が終了した　後も同様とする。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　この契約書に定める請求、届出、報告、申出、協議、承諾及び解除は書面により行わなければ　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６　この契約の履行に関して貸付人と借受人の間で用いる言語は日本語とする。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７　この契約書に定める金銭の支払いに用いる通貨は、日本円とする。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８　この契約書及び仕様書等における期間の定めについては、この契約書又は仕様書等に特別の定　めがある場合を除き、民法（明治２９年法律第８９号）及び商法（明治３２年法律第４８号）の定めるところによるものとする。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９　この契約は、日本国の法令に準拠するものとする。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sz w:val="19"/>
        </w:rPr>
      </w:pPr>
      <w:r>
        <w:rPr>
          <w:rFonts w:hint="eastAsia" w:ascii="Times New Roman" w:hAnsi="Times New Roman" w:eastAsia="ＭＳ 明朝"/>
          <w:color w:val="auto"/>
          <w:spacing w:val="0"/>
          <w:w w:val="100"/>
          <w:sz w:val="19"/>
        </w:rPr>
        <w:t>10</w:t>
      </w:r>
      <w:r>
        <w:rPr>
          <w:rFonts w:hint="eastAsia" w:ascii="Times New Roman" w:hAnsi="Times New Roman" w:eastAsia="ＭＳ 明朝"/>
          <w:color w:val="auto"/>
          <w:spacing w:val="0"/>
          <w:w w:val="100"/>
          <w:sz w:val="19"/>
        </w:rPr>
        <w:t>　この契約に係る訴訟については、貸付人の事務所の所在地を直轄する日本国の裁判所をもって　合意による専属的管轄裁判所とする。</w:t>
      </w:r>
    </w:p>
    <w:p>
      <w:pPr>
        <w:pStyle w:val="0"/>
        <w:adjustRightInd w:val="1"/>
        <w:spacing w:line="214" w:lineRule="exact"/>
        <w:ind w:leftChars="0" w:hanging="148" w:hangingChars="77"/>
        <w:jc w:val="both"/>
        <w:rPr>
          <w:rFonts w:hint="eastAsia" w:ascii="ＭＳ 明朝" w:hAnsi="ＭＳ 明朝" w:eastAsia="ＭＳ 明朝"/>
          <w:color w:val="auto"/>
          <w:spacing w:val="2"/>
          <w:sz w:val="19"/>
        </w:rPr>
      </w:pPr>
    </w:p>
    <w:p>
      <w:pPr>
        <w:pStyle w:val="0"/>
        <w:adjustRightInd w:val="1"/>
        <w:spacing w:line="214" w:lineRule="exact"/>
        <w:ind w:leftChars="0" w:hanging="148" w:hangingChars="77"/>
        <w:jc w:val="both"/>
        <w:rPr>
          <w:rFonts w:hint="eastAsia" w:ascii="ＭＳ 明朝" w:hAnsi="ＭＳ 明朝" w:eastAsia="ＭＳ 明朝"/>
          <w:color w:val="auto"/>
          <w:spacing w:val="2"/>
          <w:sz w:val="19"/>
          <w:u w:val="single" w:color="auto"/>
        </w:rPr>
      </w:pPr>
      <w:r>
        <w:rPr>
          <w:rFonts w:hint="eastAsia" w:ascii="ＭＳ 明朝" w:hAnsi="ＭＳ 明朝" w:eastAsia="ＭＳ 明朝"/>
          <w:color w:val="auto"/>
          <w:spacing w:val="2"/>
          <w:sz w:val="19"/>
          <w:u w:val="single" w:color="auto"/>
        </w:rPr>
        <w:t>（都市公園内に設置する場合）</w:t>
      </w:r>
    </w:p>
    <w:p>
      <w:pPr>
        <w:pStyle w:val="0"/>
        <w:adjustRightInd w:val="1"/>
        <w:spacing w:line="214" w:lineRule="exact"/>
        <w:ind w:leftChars="0" w:hanging="148" w:hangingChars="77"/>
        <w:jc w:val="both"/>
        <w:rPr>
          <w:rFonts w:hint="eastAsia" w:ascii="ＭＳ 明朝" w:hAnsi="ＭＳ 明朝" w:eastAsia="ＭＳ 明朝"/>
          <w:color w:val="auto"/>
          <w:spacing w:val="2"/>
          <w:sz w:val="19"/>
          <w:u w:val="single" w:color="auto"/>
        </w:rPr>
      </w:pPr>
      <w:r>
        <w:rPr>
          <w:rFonts w:hint="eastAsia" w:ascii="ＭＳ 明朝" w:hAnsi="ＭＳ 明朝" w:eastAsia="ＭＳ 明朝"/>
          <w:color w:val="auto"/>
          <w:spacing w:val="2"/>
          <w:sz w:val="19"/>
          <w:u w:val="single" w:color="auto"/>
        </w:rPr>
        <w:t>第１条の２　八街市中央公園に設置する自動販売機については、都市公園法、都市公園法施行令、八街市都市公園条例、八街市都市公園条例施行規則、その他関係法令の定めに従うとともに、信義に従い誠実にこれを履行するものとする。</w:t>
      </w:r>
    </w:p>
    <w:p>
      <w:pPr>
        <w:pStyle w:val="0"/>
        <w:adjustRightInd w:val="1"/>
        <w:spacing w:line="214" w:lineRule="exact"/>
        <w:ind w:leftChars="0" w:hanging="148" w:hangingChars="77"/>
        <w:jc w:val="both"/>
        <w:rPr>
          <w:rFonts w:hint="eastAsia" w:ascii="ＭＳ 明朝" w:hAnsi="ＭＳ 明朝" w:eastAsia="ＭＳ 明朝"/>
          <w:color w:val="auto"/>
          <w:spacing w:val="2"/>
          <w:sz w:val="19"/>
          <w:u w:val="single" w:color="auto"/>
        </w:rPr>
      </w:pPr>
    </w:p>
    <w:p>
      <w:pPr>
        <w:pStyle w:val="0"/>
        <w:adjustRightInd w:val="1"/>
        <w:spacing w:line="214" w:lineRule="exact"/>
        <w:ind w:leftChars="0" w:hanging="148" w:hangingChars="77"/>
        <w:jc w:val="both"/>
        <w:rPr>
          <w:rFonts w:hint="eastAsia" w:ascii="ＭＳ 明朝" w:hAnsi="ＭＳ 明朝" w:eastAsia="ＭＳ 明朝"/>
          <w:color w:val="auto"/>
          <w:spacing w:val="2"/>
          <w:sz w:val="19"/>
        </w:rPr>
      </w:pPr>
      <w:r>
        <w:rPr>
          <w:rFonts w:hint="eastAsia" w:ascii="ＭＳ 明朝" w:hAnsi="ＭＳ 明朝" w:eastAsia="ＭＳ 明朝"/>
          <w:color w:val="auto"/>
          <w:spacing w:val="0"/>
          <w:w w:val="100"/>
          <w:sz w:val="19"/>
        </w:rPr>
        <w:t>（一時貸付物件の用途等）</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第２条　借受人は、自ら一時貸付物件に自動販売機を設置し、貸付期間中継続して、営業・運営す　る事業（以下「自動販売機設置運営事業」という。）を行うものとする。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借受人は一時貸付物件を自動販売機設置運営事業の用途（以下「指定用途」という。）に使用　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借受人は自動販売機設置運営事業に必要な設置費、維持管理費その他費用を自ら負担し、次の　各号に定める事項を遵守して一時貸付物件を使用しなければならない。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（１）自動販売機及び飲料容器等の回収容器等の設置</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ア　自動販売機及び飲料容器等の回収容器等が、使用可能な状態で常時設置されていること。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イ　自動販売機は、「国等による環境物品等の調達の推進等に関する法律」（グリーン購入法）に基づく基本方針の判断の基準を満たすものを設置すること。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ウ　当初の貸付期間（以下「貸付期間」という。）の開始後、施設管理者の指示に従い速やかに指定の位置に自動販売機及び飲料容器等の回収容器を設置し、設置後は、その完了した旨を当該施設管理者に報告す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エ　自動販売機及び飲料容器等の回収容器の設置にあたっては、施設の躯体に負担のかからない方法により、転倒防止などの安全に十分に配慮すること。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オ　電気工事を必要とするときは、施設管理者の指示に従って行い、工事完了後は、その完了した旨を当該施設管理者に報告し、検査を受けること。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カ　自動販売機（電源確保のため工事した電気設備を含む。）は、施設管理者の日常の管理責任の範囲にあると解さないこと。</w:t>
      </w:r>
    </w:p>
    <w:p>
      <w:pPr>
        <w:pStyle w:val="0"/>
        <w:adjustRightInd w:val="1"/>
        <w:spacing w:line="214" w:lineRule="exact"/>
        <w:ind w:left="561" w:leftChars="107"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キ　ウの報告後、施設管理者が確認を行い、施設管理上支障があると認められる場合には、指示に従い速やかに是正すること。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（２）自動販売機の販売品</w:t>
      </w:r>
    </w:p>
    <w:p>
      <w:pPr>
        <w:pStyle w:val="0"/>
        <w:adjustRightInd w:val="1"/>
        <w:spacing w:line="214" w:lineRule="exact"/>
        <w:ind w:left="561" w:leftChars="107" w:right="0" w:rightChars="0" w:hanging="334" w:hangingChars="174"/>
        <w:jc w:val="both"/>
        <w:rPr>
          <w:rFonts w:hint="eastAsia" w:ascii="Times New Roman" w:hAnsi="Times New Roman" w:eastAsia="ＭＳ 明朝"/>
          <w:color w:val="auto"/>
          <w:spacing w:val="0"/>
          <w:w w:val="100"/>
          <w:sz w:val="19"/>
        </w:rPr>
      </w:pPr>
      <w:r>
        <w:rPr>
          <w:rFonts w:hint="eastAsia" w:ascii="Times New Roman" w:hAnsi="Times New Roman" w:eastAsia="ＭＳ 明朝"/>
          <w:color w:val="auto"/>
          <w:spacing w:val="0"/>
          <w:w w:val="100"/>
          <w:sz w:val="19"/>
        </w:rPr>
        <w:t>ア　販売品は飲料（酒税法（昭和２８年法律第６号）第２条による酒類又はその類似品を除く。）　とすること。ただし、施設管理者の了解を得た場合は、飲料以外の食品を販売することができる。</w:t>
      </w:r>
    </w:p>
    <w:p>
      <w:pPr>
        <w:pStyle w:val="0"/>
        <w:adjustRightInd w:val="1"/>
        <w:spacing w:line="214" w:lineRule="exact"/>
        <w:ind w:left="561" w:leftChars="107" w:right="0" w:rightChars="0" w:hanging="334" w:hangingChars="174"/>
        <w:jc w:val="both"/>
        <w:rPr>
          <w:rFonts w:hint="eastAsia" w:ascii="Times New Roman" w:hAnsi="Times New Roman" w:eastAsia="ＭＳ 明朝"/>
          <w:color w:val="auto"/>
          <w:spacing w:val="0"/>
          <w:w w:val="100"/>
          <w:sz w:val="19"/>
        </w:rPr>
      </w:pPr>
      <w:r>
        <w:rPr>
          <w:rFonts w:hint="eastAsia" w:ascii="Times New Roman" w:hAnsi="Times New Roman" w:eastAsia="ＭＳ 明朝"/>
          <w:color w:val="auto"/>
          <w:spacing w:val="0"/>
          <w:w w:val="100"/>
          <w:sz w:val="19"/>
        </w:rPr>
        <w:t>イ　販売品の維持管理及び補充は、借受人の責任において行うこと。</w:t>
      </w:r>
    </w:p>
    <w:p>
      <w:pPr>
        <w:pStyle w:val="0"/>
        <w:adjustRightInd w:val="1"/>
        <w:spacing w:line="214" w:lineRule="exact"/>
        <w:ind w:left="561" w:leftChars="107" w:right="0" w:rightChars="0" w:hanging="334" w:hangingChars="174"/>
        <w:jc w:val="both"/>
        <w:rPr>
          <w:rFonts w:hint="eastAsia" w:ascii="Times New Roman" w:hAnsi="Times New Roman" w:eastAsia="ＭＳ 明朝"/>
          <w:color w:val="auto"/>
          <w:spacing w:val="0"/>
          <w:w w:val="100"/>
          <w:sz w:val="19"/>
        </w:rPr>
      </w:pPr>
      <w:r>
        <w:rPr>
          <w:rFonts w:hint="eastAsia" w:ascii="Times New Roman" w:hAnsi="Times New Roman" w:eastAsia="ＭＳ 明朝"/>
          <w:color w:val="auto"/>
          <w:spacing w:val="0"/>
          <w:w w:val="100"/>
          <w:sz w:val="19"/>
        </w:rPr>
        <w:t>ウ　関係法令を遵守し、賞味期限の管理等、販売品の衛生管理対策の徹底を図ること。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（３）自動販売機及び販売品の個別条件</w:t>
      </w:r>
    </w:p>
    <w:p>
      <w:pPr>
        <w:pStyle w:val="0"/>
        <w:adjustRightInd w:val="1"/>
        <w:spacing w:line="214" w:lineRule="exact"/>
        <w:ind w:left="561" w:leftChars="107" w:right="0" w:rightChars="0" w:hanging="334" w:hangingChars="174"/>
        <w:jc w:val="both"/>
        <w:rPr>
          <w:rFonts w:hint="eastAsia" w:ascii="Times New Roman" w:hAnsi="Times New Roman" w:eastAsia="ＭＳ 明朝"/>
          <w:color w:val="auto"/>
          <w:spacing w:val="0"/>
          <w:w w:val="100"/>
          <w:sz w:val="19"/>
        </w:rPr>
      </w:pPr>
      <w:r>
        <w:rPr>
          <w:rFonts w:hint="eastAsia" w:ascii="Times New Roman" w:hAnsi="Times New Roman" w:eastAsia="ＭＳ 明朝"/>
          <w:color w:val="auto"/>
          <w:spacing w:val="0"/>
          <w:w w:val="100"/>
          <w:sz w:val="19"/>
        </w:rPr>
        <w:t>ア　</w:t>
      </w:r>
      <w:r>
        <w:rPr>
          <w:rFonts w:hint="eastAsia" w:ascii="Times New Roman" w:hAnsi="Times New Roman" w:eastAsia="ＭＳ 明朝"/>
          <w:color w:val="auto"/>
          <w:sz w:val="19"/>
        </w:rPr>
        <w:t>自動販売機の仕様又は販売品について個別条件が付されているものは、その条件を履行すること｡</w:t>
      </w:r>
    </w:p>
    <w:p>
      <w:pPr>
        <w:pStyle w:val="0"/>
        <w:adjustRightInd w:val="1"/>
        <w:spacing w:line="214" w:lineRule="exact"/>
        <w:ind w:left="561" w:leftChars="107" w:right="0" w:rightChars="0" w:hanging="334" w:hangingChars="174"/>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イ　個別条件が付されている自動販売機又は販売品の取扱いについて必要な事項は、本件契約とは別にして、施設管理者と協議して定めること。</w:t>
      </w:r>
    </w:p>
    <w:p>
      <w:pPr>
        <w:pStyle w:val="0"/>
        <w:adjustRightInd w:val="1"/>
        <w:spacing w:line="214" w:lineRule="exact"/>
        <w:ind w:leftChars="0" w:hanging="148" w:hangingChars="77"/>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200"/>
          <w:sz w:val="19"/>
        </w:rPr>
        <w:t>１３４字削除</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（４）自動販売機の販売品の売価</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販売品の売価は、販売品目の希望小売価格以下で、借受人が任意に設定できること。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（５）販売品補充の搬入及び飲料容器等の回収</w:t>
      </w:r>
    </w:p>
    <w:p>
      <w:pPr>
        <w:pStyle w:val="0"/>
        <w:adjustRightInd w:val="1"/>
        <w:spacing w:line="214" w:lineRule="exact"/>
        <w:ind w:left="547" w:leftChars="77" w:hanging="384" w:hangingChars="200"/>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ア　販売品補充のための搬入及び飲料容器等の回収の頻度、方法、時間帯等については、施設管理者の指示に従うこと。</w:t>
      </w:r>
    </w:p>
    <w:p>
      <w:pPr>
        <w:pStyle w:val="0"/>
        <w:adjustRightInd w:val="1"/>
        <w:spacing w:line="214" w:lineRule="exact"/>
        <w:ind w:left="547" w:leftChars="77" w:hanging="384" w:hangingChars="200"/>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イ　施設管理者の指示に従い、容器等を分別回収し、適正に処分すること。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（貸付料）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第３条　貸付料の支払いは、次の各号のとおりとする。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（１）借受人は、別紙「納入通知額一覧表」において、納入年度の欄の区分に応じ納入通知額の欄　　に記載する貸付料を、貸付人が発行する納入通知書により、貸付人に納入しなければならない。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（２）借受人は、各年度分の貸付料を、貸付人の指定する期日までに、貸付人に納入しなければな　　らない。ただし、それらの納入の期限とする日が金融機関の休日に当たるときは、次の営業日　　を納入の期限とする。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（３）貸付人は、第１８条第１項第１号から第６号までに掲げる事由により本件契約を解除したと　　きは、既納の貸付料を借受人に返還しない。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（４）貸付人は、第１８条第１項第７号に掲げる事由により本件契約の全部又は一部を解除したと　　きは、納入通知額一覧表から算出した場所番号ごとの月額貸付料に基づき、一時貸付物件の返　　還を受けた日の翌日以降分の既納の貸付料を借受人に返還するものとする。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（貸付料の改定）</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第４条　貸付人は、一時貸付物件につき消費税の増税など経済情勢の著しい変動その他正当な理由　があると認めるときは、借受人に対して貸付料の増額を請求することができる。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u w:val="single" w:color="auto"/>
        </w:rPr>
        <w:t>２　貸付人の都合</w:t>
      </w:r>
      <w:r>
        <w:rPr>
          <w:rFonts w:hint="default" w:ascii="Times New Roman" w:hAnsi="Times New Roman" w:eastAsia="ＭＳ 明朝"/>
          <w:color w:val="auto"/>
          <w:spacing w:val="0"/>
          <w:w w:val="100"/>
          <w:sz w:val="19"/>
          <w:u w:val="single" w:color="auto"/>
        </w:rPr>
        <w:t>(</w:t>
      </w:r>
      <w:r>
        <w:rPr>
          <w:rFonts w:hint="eastAsia" w:ascii="Times New Roman" w:hAnsi="Times New Roman" w:eastAsia="ＭＳ 明朝"/>
          <w:color w:val="auto"/>
          <w:spacing w:val="0"/>
          <w:w w:val="100"/>
          <w:sz w:val="19"/>
          <w:u w:val="single" w:color="auto"/>
        </w:rPr>
        <w:t>施設の改修工事等を含む。</w:t>
      </w:r>
      <w:r>
        <w:rPr>
          <w:rFonts w:hint="default" w:ascii="Times New Roman" w:hAnsi="Times New Roman" w:eastAsia="ＭＳ 明朝"/>
          <w:color w:val="auto"/>
          <w:spacing w:val="0"/>
          <w:w w:val="100"/>
          <w:sz w:val="19"/>
          <w:u w:val="single" w:color="auto"/>
        </w:rPr>
        <w:t>)</w:t>
      </w:r>
      <w:r>
        <w:rPr>
          <w:rFonts w:hint="eastAsia" w:ascii="Times New Roman" w:hAnsi="Times New Roman" w:eastAsia="ＭＳ 明朝"/>
          <w:color w:val="auto"/>
          <w:spacing w:val="0"/>
          <w:w w:val="100"/>
          <w:sz w:val="19"/>
          <w:u w:val="single" w:color="auto"/>
        </w:rPr>
        <w:t>や社会状況により、施設の閉鎖や休館等が生じた場合において、来場者の大幅に減少した場合は、貸付人と借受人の協議により、貸付料の変更ができるものとする。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（自動販売機に係る電気料）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第５条　自動販売機に係る電気料については、入札案内書に基づき算定し、貸付人が毎年度の合計　電気料を翌年度初めに借受人に一括請求する（貸付人が発行する納入通知書により、当該納入通　知書で指定する日（その日が金融機関の休日に当たるときは、次の営業日）までに貸付人に納入　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＜計算式＞</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電気料（月額（円未満切捨て）消費税及び地方消費税に相当する額を含む。）＝</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（子メーターに直結する親メーターにより計算される月額電気料金）×（借受人が毎月報告の　　　子メーターが表示する月額消費電力量）</w:t>
      </w:r>
    </w:p>
    <w:p>
      <w:pPr>
        <w:pStyle w:val="0"/>
        <w:adjustRightInd w:val="1"/>
        <w:spacing w:line="214" w:lineRule="exact"/>
        <w:ind w:leftChars="0" w:hanging="148" w:hangingChars="77"/>
        <w:jc w:val="both"/>
        <w:rPr>
          <w:rFonts w:hint="default" w:ascii="Times New Roman" w:hAnsi="Times New Roman" w:eastAsia="Times New Roman"/>
          <w:color w:val="auto"/>
          <w:spacing w:val="2"/>
          <w:u w:val="single" w:color="auto"/>
        </w:rPr>
      </w:pPr>
      <w:r>
        <w:rPr>
          <w:rFonts w:hint="eastAsia" w:ascii="Times New Roman" w:hAnsi="Times New Roman" w:eastAsia="ＭＳ 明朝"/>
          <w:color w:val="auto"/>
          <w:spacing w:val="0"/>
          <w:w w:val="100"/>
          <w:sz w:val="19"/>
          <w:u w:val="single" w:color="auto"/>
        </w:rPr>
        <w:t>２　前条第２項による貸付料の変更があった場合、その期間に係る電気料については前項の計算式から控除する。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（貸付料の延滞料）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第６条　借受人は、第３条第２号の納入期限日までに貸付料を納入しないときは、当該納入期限日　の翌日から納入した日までの日数に応じ、その納入しない貸付料に当該契約締結の日における政　府契約の支払遅延防止等に関する法律（昭和２４年法律第２５６号）第８条の規定により財務大　臣が一般貸付利率を勘案して決定する率を乗じて計算した金額（１００円未満の端数があるとき、　又は当該金額が５００円未満であるときは、その端数金額又は当該金額を切り捨てる。）を延滞　料として、貸付人の発行する納付書により、貸付人に納入しなければならない。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（充当）</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第７条　貸付人は、借受人が納入した金額をその名目いかんにかかわらず、何ら催告なしに、債務　不履行の延滞料、契約保証金、貸付料の順で当該債務不履行の弁済に充当する。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貸付人は、前項の規定により借受人が納入した金額を債務不履行の弁済に充当したときは、弁　済充当日、弁済充当額について借受人に書面により通知するものとし、借受人は、その通知を受　けた日から３０日以内に、貸付人の発行する納付書により、当該充当される前の名目とした債務　不履行額の不足額を追加納入しなければならない。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借受人は、納入した貸付料に前項の不足額が生じるときは、同項の納入期限日にかかわらず、　当該不足額を前条のその納入しない貸付料の額とみなし、同条の規定を適用して計算する延滞料　を貸付人に納入しなければならない。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dstrike w:val="1"/>
          <w:color w:val="auto"/>
          <w:spacing w:val="0"/>
          <w:w w:val="100"/>
          <w:sz w:val="19"/>
        </w:rPr>
        <w:t>（契約保証金）</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第８条　</w:t>
      </w:r>
      <w:r>
        <w:rPr>
          <w:rFonts w:hint="eastAsia" w:ascii="Times New Roman" w:hAnsi="Times New Roman" w:eastAsia="ＭＳ 明朝"/>
          <w:dstrike w:val="1"/>
          <w:color w:val="auto"/>
          <w:spacing w:val="0"/>
          <w:w w:val="100"/>
          <w:sz w:val="19"/>
        </w:rPr>
        <w:t>借受人は、本件契約の締結と同時に、地方自治法（昭和２２年法律第６７号）第２３４条</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の２第２項に規定する契約保証金（以下「契約保証金」という。）として当初記載の契約金額（貸</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付料）の１０分の１以上を貸付人の発行する納付書により、貸付人に納入しなければならない。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color w:val="auto"/>
        </w:rPr>
        <w:br w:type="page"/>
      </w:r>
    </w:p>
    <w:p>
      <w:pPr>
        <w:pStyle w:val="0"/>
        <w:adjustRightInd w:val="1"/>
        <w:spacing w:line="214" w:lineRule="exact"/>
        <w:ind w:leftChars="0" w:hanging="148" w:hangingChars="77"/>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200"/>
          <w:sz w:val="19"/>
        </w:rPr>
        <w:t>５１３字削除</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w:t>
      </w:r>
      <w:r>
        <w:rPr>
          <w:rFonts w:hint="eastAsia" w:ascii="Times New Roman" w:hAnsi="Times New Roman" w:eastAsia="ＭＳ 明朝"/>
          <w:dstrike w:val="1"/>
          <w:color w:val="auto"/>
          <w:spacing w:val="0"/>
          <w:w w:val="100"/>
          <w:sz w:val="19"/>
        </w:rPr>
        <w:t>第４条の規定により貸付料が増額された場合の契約保証金は、貸付料の増額と同様の割合で、</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貸付料増額の日から改正されるものとし、借受人は増額後の契約保証金の額（円未満切上げ）と</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従前の契約保証金の額との差額を、貸付人の発行する納付書により、当該増額の日から３０日以</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内に貸付人に納入しなければならない。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w:t>
      </w:r>
      <w:r>
        <w:rPr>
          <w:rFonts w:hint="eastAsia" w:ascii="Times New Roman" w:hAnsi="Times New Roman" w:eastAsia="ＭＳ 明朝"/>
          <w:dstrike w:val="1"/>
          <w:color w:val="auto"/>
          <w:spacing w:val="0"/>
          <w:w w:val="100"/>
          <w:sz w:val="19"/>
        </w:rPr>
        <w:t>貸付人は、本件契約の終了後、借受人の第１９条第１項に規定する義務の履行（ただし書を適</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用する場合を含み、第２号を適用する場合は第１８条第１項第７号に該当するときに限る。）を</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確認したときは、借受人の請求により遅滞なく納入されている契約保証金を借受人に返還する。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　</w:t>
      </w:r>
      <w:r>
        <w:rPr>
          <w:rFonts w:hint="eastAsia" w:ascii="Times New Roman" w:hAnsi="Times New Roman" w:eastAsia="ＭＳ 明朝"/>
          <w:dstrike w:val="1"/>
          <w:color w:val="auto"/>
          <w:spacing w:val="0"/>
          <w:w w:val="100"/>
          <w:sz w:val="19"/>
        </w:rPr>
        <w:t>契約保証金には、利息を付さない。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　</w:t>
      </w:r>
      <w:r>
        <w:rPr>
          <w:rFonts w:hint="eastAsia" w:ascii="Times New Roman" w:hAnsi="Times New Roman" w:eastAsia="ＭＳ 明朝"/>
          <w:dstrike w:val="1"/>
          <w:color w:val="auto"/>
          <w:spacing w:val="0"/>
          <w:w w:val="100"/>
          <w:sz w:val="19"/>
        </w:rPr>
        <w:t>貸付人は、第１８条第１項（第７号を除く）の規定により本件契約を解除したとき、又は借受</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人が第１９条第１項の義務を履行しないときは、契約保証金は貸付人に帰属する。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６　</w:t>
      </w:r>
      <w:r>
        <w:rPr>
          <w:rFonts w:hint="eastAsia" w:ascii="Times New Roman" w:hAnsi="Times New Roman" w:eastAsia="ＭＳ 明朝"/>
          <w:dstrike w:val="1"/>
          <w:color w:val="auto"/>
          <w:spacing w:val="0"/>
          <w:w w:val="100"/>
          <w:sz w:val="19"/>
        </w:rPr>
        <w:t>借受人は、前項の規定による本件契約の解除に伴い契約保証金を貸付人に帰属させたことに対</w:t>
      </w: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して一切の異議申立て等をすることができない。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７　</w:t>
      </w:r>
      <w:r>
        <w:rPr>
          <w:rFonts w:hint="eastAsia" w:ascii="Times New Roman" w:hAnsi="Times New Roman" w:eastAsia="ＭＳ 明朝"/>
          <w:dstrike w:val="1"/>
          <w:color w:val="auto"/>
          <w:spacing w:val="0"/>
          <w:w w:val="100"/>
          <w:sz w:val="19"/>
        </w:rPr>
        <w:t>借受人は、貸付人に対する契約保証金の返還請求権を第３者に譲渡し、又は質権、譲渡担保そ</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w:t>
      </w:r>
      <w:r>
        <w:rPr>
          <w:rFonts w:hint="eastAsia" w:ascii="Times New Roman" w:hAnsi="Times New Roman" w:eastAsia="ＭＳ 明朝"/>
          <w:dstrike w:val="1"/>
          <w:color w:val="auto"/>
          <w:spacing w:val="0"/>
          <w:w w:val="100"/>
          <w:sz w:val="19"/>
        </w:rPr>
        <w:t>の他いかなる方法によっても契約保証金の返還請求権に担保を設定してはならない。</w:t>
      </w:r>
    </w:p>
    <w:p>
      <w:pPr>
        <w:pStyle w:val="0"/>
        <w:adjustRightInd w:val="1"/>
        <w:spacing w:line="214"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（一時貸付物件の引渡し）</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第９条　貸付人は、貸付期間の初日に、一時貸付物件を現況有姿の状態で借受人に引き渡す。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前項の引渡は、貸付人の立会いの上で行うものとする。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（かし担保責任）</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第１０条　借受人は、本件契約の締結後、一時貸付物件に数量の不足その他隠れたかしのあること　を発見しても、貸付料の減免、損害賠償その他の請求をすることができない。　</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xml:space="preserve"> </w:t>
      </w:r>
      <w:r>
        <w:rPr>
          <w:rFonts w:hint="eastAsia" w:ascii="Times New Roman" w:hAnsi="Times New Roman" w:eastAsia="ＭＳ 明朝"/>
          <w:color w:val="auto"/>
          <w:spacing w:val="0"/>
          <w:w w:val="100"/>
          <w:sz w:val="19"/>
        </w:rPr>
        <w:t>（禁止事項）</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第１１条　借受人は、次に掲げる行為をしてはならない。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（１）一時貸付物件を指定用途以外の用途に供すること。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（２）一時貸付物件に建物を建築すること、又は工作物を設置すること。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（３）一時貸付物件を第三者に転貸し、又はそれに類似する行為をすること。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（４）本件賃貸借権を第三者に譲渡し、又は他の権利を設定すること。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（５）自動販売機の販売品に酒類又はその類似品を入れること。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借受人は、前項の規定にかかわらず、電気の供給のために必要があると施設管理者が認めると　きは、一時貸付物件に工作物を設置することができる。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（修繕義務）</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第１２条　借受人の責めに帰する事由以外の事由により一時貸付物件の修繕を要するときは、貸付　人と借受人で協議してその経費の負担を決定するものとする。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（滅失又はき損の通知）</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第１３条　借受人は、一時貸付物件の全部又は一部が滅失又はき損した場合には、直ちに貸付人に　その状況を通知しなければならない。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（滅失又は毀損の原状回復）</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第１４条　借受人は、その責に帰する事由により一時貸付物件を滅失し、又はき損した場合には、　借受人の負担において原状に回復しなければならない。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（保全義務等）</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第１５条　借受人は、善良なる管理者としての注意をもって一時貸付物件の維持保全（貸付人と借　受人で協議して定める事項を除く。）に努めなければならない。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借受人は、前項の注意を怠る等その責めに帰すべき事由によって第三者に損害を与えた場合に　は、その賠償の責めを負うものとし、貸付人が借受人に代わってその賠償の責めを果たした場合　には、貸付人は借受人に求償することができる。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（資料の提出等）</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第１６条　貸付人は、債権の保全上必要があると認めるとき、又は第三者に一時貸付物件を転貸し　ている疑いがある場合等において確認の必要があると認めるときは、その参考となるべく資料の　提出又は報告を借受人に求めることができる。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借受人は、貸付人から前項の規定による請求があったときは、正当な理由なくその請求を拒み、　妨げ、又は忌避してはならない。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（違約金）</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第１７条　借受人は、貸付期間中に、第２条、第１１条及び前条に規定する義務に違反したときは、　当初記載の契約金額（貸付料）の１００分の１０に相当する額（円未満切捨て）を違約金として　貸付人に支払わなければならない。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前項の違約金は、次条第２項又は２１条第１項に規定する損害賠償の予定又はその一部と解釈　しない。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（契約の解除）</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第１８条　貸付人は、次の各号のいずれかに該当する場合は、本件契約を解除することができる。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（１）借受人が納入期限後３か月以上貸付料の支払いを怠ったとき。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（２）借受人が第１１条に規定する禁止事項に違反したとき。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（３）借受人が本件契約に定める義務を履行しないとき。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（４）借受人の事業内容、資力、信用状態等の重要な事項に関して虚偽があったとき。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（５）借受人が、破産、会社更生、民事再生、精算又は特別精算その他倒産法制上の手続きについ　て借受人の取締役会でその申立てを決議したとき、又は第三者（借受人の取締役を含む）によっ　て、その申立がなされたとき。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（６）借受人の発行する手形又は小切手が不渡りとなったとき。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（７）貸付人において、公用又は公共用に供するために一時貸付物件を必要とするとき。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借受人は、貸付人の解除権の行使に伴い、第８条第５項の規定により貸付人の帰属とする契約　保証金の額を超えて貸付人に損害があるときは、その損害を賠償しなければならない。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貸付人は解除権を行使したときは、借受人の負担した契約の費用を償還しない。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　貸付人は解除権を行使したときは、借受人の支払った違約金及び一時貸付物件に支出した必要　費、有益費その他一切の費用を償還しない。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５　借受人は、貸付人の解除権の行使に伴い発生した損失について、貸付人にその補償を請求する　ことはできない。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６　第３項から前項までの規定は、第１項第７号に該当する場合は適用しないものとする。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（一時貸付物件の返還）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第１９条　借受人は、次の各号に掲げる区分に従い、当該各号に定める日までに、一時貸付物件を　原状に回復して貸付人に返還しなければならない。ただし、貸付期間の満了前に、次の貸付期間　にも引き続き同じ一時貸付物件を使用することができることが明らかになったときは、当該一時　貸付物件を原状に回復することなく、引き続き使用することができる。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（１）貸付期間の満了による場合　貸付期間の満了の日</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（２）前条の規定により貸付人が本件契約を解除する場合　貸付人の指定する日</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　前項の返還は、貸付人の立ち会いの上で行うものとする。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　貸付人は、借受人が第１項に規定する義務を履行しないときは、借受人が設置する自動販売機　を移設し、事務管理をすることができるものとする。この場合において、借受人は、第９条第５　項の規定により貸付人の帰属とする契約保証金の額を超えて貸付人に費用が生じるときは、その　超えた費用を貸付人に支払わなければならない。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（損害賠償）</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第２０条　借受人は、その責に帰する事由により一時貸付物件の全部又は一部を滅失し、又はき損　した場合において、貸付人が負担して原状に回復したときは、当該滅失し、又は毀損したことに　よる損害に相当する金額その他費用等を損害賠償として貸付人に支払わなければならない。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（有益費等の請求権の放棄）</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第２１条　借受人は、貸付期間が満了した場合において、一時貸付物件に投じた改良費等の有益費、　修繕費等の必要費及びその他の費用があっても、これを貸付人に請求し得ないものとする。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（契約の費用）</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第２２条　本契約の締結に要する費用は、借受人の負担とする。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（住所等の変更の届出）</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第２３条　借受人は、その住所又は氏名（法人の場合にあっては所在地又は名称）に変更があった　ときは、速やかに貸付人に届け出るものとする。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（自動販売機の利用者等への対応）</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第２４条　借受人は、自動販売機設置運営事業により発生するトラブル、苦情等について一切の責　任を持って解決する。</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（自動販売機等の移設）</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第２５条　借受人は、一時貸付物件のある施設内の事務室の配置変更、その他施設管理上の事情等　により、施設管理者が指定した位置を変更せざるを得ないとの貸付人の判断に基づき、貸付人か　ら自動販売機又は飲料容器等の回収容器等の移設について請求を受けたときは、借受人の負担に　より、施設管理者が新たに指定する位置に当該自動販売機、飲料容器等の回収容器等を移設しな　ければならない。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（商品の盗難又は毀損）</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第２６条　貸付人は、設置された自動販売機、当該自動販売機で販売する商品若しくは当該自動販　売機内の売上金又は釣り銭等の盗難及び毀損又は停電等による売り上げの減少等について、貸付　人の責に帰すことが明らかな場合を除き、その責を負わない。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（実地調査等）</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第２７条　貸付人は、貸付期間中、必要に応じて、借受人に対し貸付物件や売上げ状況等について　所用の報告若しくは資料の提出を求め又は実地に調査することができる。</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　　この場合、借受人は、その調査を拒み、若しくは妨げ、又は報告若しくは資料の提出を怠って　はならない。</w:t>
      </w:r>
    </w:p>
    <w:p>
      <w:pPr>
        <w:pStyle w:val="0"/>
        <w:adjustRightInd w:val="1"/>
        <w:spacing w:line="106" w:lineRule="exact"/>
        <w:ind w:leftChars="0" w:hanging="166" w:hangingChars="77"/>
        <w:jc w:val="both"/>
        <w:rPr>
          <w:rFonts w:hint="default" w:ascii="Times New Roman" w:hAnsi="Times New Roman" w:eastAsia="Times New Roman"/>
          <w:color w:val="auto"/>
          <w:spacing w:val="2"/>
        </w:rPr>
      </w:pP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（疑義の決定）</w:t>
      </w:r>
    </w:p>
    <w:p>
      <w:pPr>
        <w:pStyle w:val="0"/>
        <w:adjustRightInd w:val="1"/>
        <w:spacing w:line="214" w:lineRule="exact"/>
        <w:ind w:leftChars="0" w:hanging="148" w:hangingChars="77"/>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第２８条　この契約書の各条項若しくは仕様書等の解釈について疑義を生じたとき又はこの契約書　若しくは仕様書等に定めのない事項については、貸付人と借受人で協議の上定めるものとする。　本件契約に関し疑義のあるとき、又は定めのない事項があるときは、貸付人と借受人で協議の上、　その内容を決定する。</w:t>
      </w:r>
      <w:r>
        <w:rPr>
          <w:rFonts w:hint="eastAsia"/>
          <w:color w:val="auto"/>
          <w:sz w:val="24"/>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【物件番号１】</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266"/>
        <w:gridCol w:w="2514"/>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62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①</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東</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sz w:val="20"/>
              </w:rPr>
            </w:pPr>
            <w:r>
              <w:rPr>
                <w:rFonts w:hint="eastAsia" w:ascii="ＭＳ 明朝" w:hAnsi="ＭＳ 明朝" w:eastAsia="ＭＳ 明朝"/>
                <w:color w:val="auto"/>
                <w:spacing w:val="0"/>
                <w:w w:val="100"/>
                <w:sz w:val="20"/>
              </w:rPr>
              <w:t>１．４６㎡</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②</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第１庁舎２階</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sz w:val="20"/>
              </w:rPr>
            </w:pPr>
            <w:r>
              <w:rPr>
                <w:rFonts w:hint="eastAsia" w:ascii="ＭＳ 明朝" w:hAnsi="ＭＳ 明朝" w:eastAsia="ＭＳ 明朝"/>
                <w:color w:val="auto"/>
                <w:spacing w:val="0"/>
                <w:w w:val="100"/>
                <w:sz w:val="20"/>
              </w:rPr>
              <w:t>１．３４㎡</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③</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第３庁舎２階</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１．０９㎡</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１</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①</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imes New Roman" w:hAnsi="Times New Roman" w:eastAsia="Times New Roman"/>
                <w:spacing w:val="2"/>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②</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③</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【物件番号１】</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266"/>
        <w:gridCol w:w="2514"/>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④</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18"/>
              </w:rPr>
            </w:pPr>
            <w:r>
              <w:rPr>
                <w:rFonts w:hint="eastAsia"/>
                <w:color w:val="auto"/>
                <w:sz w:val="18"/>
              </w:rPr>
              <w:t>総合保健福祉センター１階</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１．３４㎡</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⑤</w:t>
            </w:r>
          </w:p>
        </w:tc>
        <w:tc>
          <w:tcPr>
            <w:tcW w:w="126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25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18"/>
              </w:rPr>
            </w:pPr>
            <w:r>
              <w:rPr>
                <w:rFonts w:hint="eastAsia"/>
                <w:color w:val="auto"/>
                <w:sz w:val="18"/>
              </w:rPr>
              <w:t>総合保健福祉センター３階</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04" w:hRule="atLeast"/>
        </w:trPr>
        <w:tc>
          <w:tcPr>
            <w:tcW w:w="708" w:type="dxa"/>
            <w:vMerge w:val="restar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１</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④</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⑤</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【物件番号２】</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62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⑥</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中</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sz w:val="20"/>
              </w:rPr>
            </w:pPr>
            <w:r>
              <w:rPr>
                <w:rFonts w:hint="eastAsia" w:ascii="ＭＳ 明朝" w:hAnsi="ＭＳ 明朝" w:eastAsia="ＭＳ 明朝"/>
                <w:color w:val="auto"/>
                <w:spacing w:val="0"/>
                <w:w w:val="100"/>
                <w:sz w:val="20"/>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⑥</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【物件番号２】</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⑦</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18"/>
              </w:rPr>
              <w:t>八街駅北口駅前広場</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屋外</w:t>
            </w:r>
            <w:r>
              <w:rPr>
                <w:rFonts w:hint="eastAsia" w:ascii="ＭＳ 明朝" w:hAnsi="ＭＳ 明朝"/>
                <w:color w:val="auto"/>
                <w:sz w:val="20"/>
              </w:rPr>
              <w:t>ﾄｲﾚ</w:t>
            </w:r>
            <w:r>
              <w:rPr>
                <w:rFonts w:hint="eastAsia"/>
                <w:color w:val="auto"/>
                <w:sz w:val="20"/>
              </w:rPr>
              <w:t>付近</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八街市中央１００番地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sz w:val="20"/>
              </w:rPr>
            </w:pPr>
            <w:r>
              <w:rPr>
                <w:rFonts w:hint="eastAsia" w:ascii="ＭＳ 明朝" w:hAnsi="ＭＳ 明朝" w:eastAsia="ＭＳ 明朝"/>
                <w:color w:val="auto"/>
                <w:spacing w:val="0"/>
                <w:w w:val="100"/>
                <w:sz w:val="20"/>
              </w:rPr>
              <w:t>１．４６㎡</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⑧</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八街中央公園</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公園入口付近</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八街市八街ほ１５５番地１</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１．２１㎡</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04" w:hRule="atLeast"/>
        </w:trPr>
        <w:tc>
          <w:tcPr>
            <w:tcW w:w="708" w:type="dxa"/>
            <w:vMerge w:val="restart"/>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rPr>
              <w:t>２</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⑦</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⑧</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【物件番号２】</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⑨</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中央公民館</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１階通路</w:t>
            </w:r>
            <w:r>
              <w:rPr>
                <w:rFonts w:hint="eastAsia"/>
                <w:color w:val="auto"/>
                <w:sz w:val="20"/>
              </w:rPr>
              <w:t>(</w:t>
            </w:r>
            <w:r>
              <w:rPr>
                <w:rFonts w:hint="eastAsia"/>
                <w:color w:val="auto"/>
                <w:sz w:val="20"/>
              </w:rPr>
              <w:t>北</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八街市八街ほ７９６番地１</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color w:val="auto"/>
              </w:rPr>
            </w:pPr>
            <w:r>
              <w:rPr>
                <w:rFonts w:hint="eastAsia" w:ascii="Times New Roman" w:hAnsi="Times New Roman" w:eastAsia="ＭＳ 明朝"/>
                <w:color w:val="auto"/>
                <w:spacing w:val="0"/>
                <w:w w:val="100"/>
                <w:sz w:val="19"/>
              </w:rPr>
              <w:t>２</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⑨</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【物件番号２】</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⑩</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学校給食センター</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第一調理場１階廊下</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八街市八街へ</w:t>
            </w:r>
            <w:r>
              <w:rPr>
                <w:rFonts w:hint="eastAsia"/>
                <w:color w:val="auto"/>
                <w:sz w:val="20"/>
              </w:rPr>
              <w:t>199</w:t>
            </w:r>
            <w:r>
              <w:rPr>
                <w:rFonts w:hint="eastAsia"/>
                <w:color w:val="auto"/>
                <w:sz w:val="20"/>
              </w:rPr>
              <w:t>番地</w:t>
            </w:r>
            <w:r>
              <w:rPr>
                <w:rFonts w:hint="eastAsia"/>
                <w:color w:val="auto"/>
                <w:sz w:val="20"/>
              </w:rPr>
              <w:t>1060</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２</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⑩</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【物件番号３】</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62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⑪</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スポーツプラザ</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下</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１．２１㎡</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⑫</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スポーツプラザ</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下</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１．２１㎡</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⑬</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スポーツプラザ</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屋外</w:t>
            </w:r>
            <w:r>
              <w:rPr>
                <w:rFonts w:hint="eastAsia" w:ascii="ＭＳ 明朝" w:hAnsi="ＭＳ 明朝"/>
                <w:color w:val="auto"/>
                <w:sz w:val="20"/>
              </w:rPr>
              <w:t>トイレ</w:t>
            </w:r>
            <w:r>
              <w:rPr>
                <w:rFonts w:hint="eastAsia"/>
                <w:color w:val="auto"/>
                <w:sz w:val="20"/>
              </w:rPr>
              <w:t>付近</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３</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⑪</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imes New Roman" w:hAnsi="Times New Roman" w:eastAsia="Times New Roman"/>
                <w:spacing w:val="2"/>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⑫</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r>
        <w:trPr>
          <w:trHeight w:val="404" w:hRule="atLeast"/>
        </w:trPr>
        <w:tc>
          <w:tcPr>
            <w:tcW w:w="708" w:type="dxa"/>
            <w:vMerge w:val="continue"/>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rPr>
                <w:rFonts w:hint="eastAsia"/>
              </w:rPr>
            </w:pP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⑬</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【物件番号３】</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⑭</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クリーンセンター</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屋外通路</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八街市用草５００番地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04" w:hRule="atLeast"/>
        </w:trPr>
        <w:tc>
          <w:tcPr>
            <w:tcW w:w="708"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３</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⑭</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【物件番号４】</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62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⑮</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八街市役所</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第１庁舎１階</w:t>
            </w:r>
            <w:r>
              <w:rPr>
                <w:rFonts w:hint="eastAsia"/>
                <w:color w:val="auto"/>
                <w:sz w:val="20"/>
              </w:rPr>
              <w:t>(</w:t>
            </w:r>
            <w:r>
              <w:rPr>
                <w:rFonts w:hint="eastAsia"/>
                <w:color w:val="auto"/>
                <w:sz w:val="20"/>
              </w:rPr>
              <w:t>西</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八街市八街ほ３５番地２９</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１．３１㎡</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⑮</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【物件番号４】</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⑯</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中央公民館</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１階通路</w:t>
            </w:r>
            <w:r>
              <w:rPr>
                <w:rFonts w:hint="eastAsia"/>
                <w:color w:val="auto"/>
                <w:sz w:val="20"/>
              </w:rPr>
              <w:t>(</w:t>
            </w:r>
            <w:r>
              <w:rPr>
                <w:rFonts w:hint="eastAsia"/>
                <w:color w:val="auto"/>
                <w:sz w:val="20"/>
              </w:rPr>
              <w:t>南</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八街市八街ほ７９６番地１</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１．４６㎡</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⑯</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r>
        <w:rPr>
          <w:rFonts w:hint="eastAsia"/>
          <w:color w:val="auto"/>
        </w:rPr>
        <w:br w:type="page"/>
      </w: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一時貸付物件一覧表</w:t>
      </w: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【物件番号４】</w:t>
      </w: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1833"/>
        <w:gridCol w:w="1947"/>
        <w:gridCol w:w="2630"/>
        <w:gridCol w:w="1365"/>
      </w:tblGrid>
      <w:tr>
        <w:trPr>
          <w:trHeight w:val="538"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番号</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財産名称</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貸付場所</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所在地</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eastAsia" w:ascii="ＭＳ 明朝" w:hAnsi="ＭＳ 明朝" w:eastAsia="ＭＳ 明朝"/>
                <w:color w:val="auto"/>
                <w:spacing w:val="2"/>
              </w:rPr>
            </w:pPr>
            <w:r>
              <w:rPr>
                <w:rFonts w:hint="eastAsia" w:ascii="ＭＳ 明朝" w:hAnsi="ＭＳ 明朝" w:eastAsia="ＭＳ 明朝"/>
                <w:color w:val="auto"/>
                <w:spacing w:val="0"/>
                <w:w w:val="100"/>
                <w:sz w:val="19"/>
              </w:rPr>
              <w:t>貸付面積</w:t>
            </w:r>
          </w:p>
        </w:tc>
      </w:tr>
      <w:tr>
        <w:trPr>
          <w:trHeight w:val="596" w:hRule="atLeast"/>
        </w:trPr>
        <w:tc>
          <w:tcPr>
            <w:tcW w:w="70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⑰</w:t>
            </w:r>
          </w:p>
        </w:tc>
        <w:tc>
          <w:tcPr>
            <w:tcW w:w="183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ascii="ＭＳ 明朝" w:hAnsi="ＭＳ 明朝"/>
                <w:color w:val="auto"/>
                <w:sz w:val="20"/>
              </w:rPr>
              <w:t>スポーツプラザ</w:t>
            </w:r>
          </w:p>
        </w:tc>
        <w:tc>
          <w:tcPr>
            <w:tcW w:w="194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１階ラウンジ</w:t>
            </w:r>
            <w:r>
              <w:rPr>
                <w:rFonts w:hint="eastAsia"/>
                <w:color w:val="auto"/>
                <w:sz w:val="20"/>
              </w:rPr>
              <w:t>(</w:t>
            </w:r>
            <w:r>
              <w:rPr>
                <w:rFonts w:hint="eastAsia"/>
                <w:color w:val="auto"/>
                <w:sz w:val="20"/>
              </w:rPr>
              <w:t>上</w:t>
            </w:r>
            <w:r>
              <w:rPr>
                <w:rFonts w:hint="eastAsia"/>
                <w:color w:val="auto"/>
                <w:sz w:val="20"/>
              </w:rPr>
              <w:t>)</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idowControl w:val="0"/>
              <w:snapToGrid w:val="0"/>
              <w:spacing w:line="240" w:lineRule="auto"/>
              <w:contextualSpacing w:val="1"/>
              <w:rPr>
                <w:rFonts w:hint="eastAsia"/>
                <w:color w:val="auto"/>
                <w:sz w:val="20"/>
              </w:rPr>
            </w:pPr>
            <w:r>
              <w:rPr>
                <w:rFonts w:hint="eastAsia"/>
                <w:color w:val="auto"/>
                <w:sz w:val="20"/>
              </w:rPr>
              <w:t>八街市八街い８４番地１０</w:t>
            </w:r>
          </w:p>
        </w:tc>
        <w:tc>
          <w:tcPr>
            <w:tcW w:w="136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１．２１㎡</w:t>
            </w:r>
          </w:p>
        </w:tc>
      </w:tr>
    </w:tbl>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214" w:lineRule="exact"/>
        <w:jc w:val="both"/>
        <w:rPr>
          <w:rFonts w:hint="default" w:ascii="Times New Roman" w:hAnsi="Times New Roman" w:eastAsia="Times New Roman"/>
          <w:color w:val="auto"/>
          <w:spacing w:val="2"/>
        </w:rPr>
      </w:pPr>
    </w:p>
    <w:p>
      <w:pPr>
        <w:pStyle w:val="0"/>
        <w:adjustRightInd w:val="1"/>
        <w:spacing w:line="30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2"/>
          <w:w w:val="100"/>
          <w:sz w:val="28"/>
        </w:rPr>
        <w:t>納入通知額一覧表</w:t>
      </w:r>
    </w:p>
    <w:p>
      <w:pPr>
        <w:pStyle w:val="0"/>
        <w:adjustRightInd w:val="1"/>
        <w:spacing w:line="214" w:lineRule="exact"/>
        <w:jc w:val="both"/>
        <w:rPr>
          <w:rFonts w:hint="default" w:ascii="Times New Roman" w:hAnsi="Times New Roman" w:eastAsia="Times New Roman"/>
          <w:color w:val="auto"/>
          <w:spacing w:val="2"/>
        </w:rPr>
      </w:pPr>
    </w:p>
    <w:tbl>
      <w:tblPr>
        <w:tblStyle w:val="11"/>
        <w:jc w:val="left"/>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708"/>
        <w:gridCol w:w="945"/>
        <w:gridCol w:w="1644"/>
        <w:gridCol w:w="1701"/>
        <w:gridCol w:w="1701"/>
        <w:gridCol w:w="1784"/>
      </w:tblGrid>
      <w:tr>
        <w:trPr>
          <w:trHeight w:val="504" w:hRule="atLeast"/>
        </w:trPr>
        <w:tc>
          <w:tcPr>
            <w:tcW w:w="708"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物件</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945" w:type="dxa"/>
            <w:vMerge w:val="restart"/>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設置</w:t>
            </w:r>
          </w:p>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番号</w:t>
            </w:r>
          </w:p>
        </w:tc>
        <w:tc>
          <w:tcPr>
            <w:tcW w:w="6830"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納入通知額（円）</w:t>
            </w:r>
          </w:p>
        </w:tc>
      </w:tr>
      <w:tr>
        <w:trPr>
          <w:trHeight w:val="414" w:hRule="atLeast"/>
        </w:trPr>
        <w:tc>
          <w:tcPr>
            <w:tcW w:w="708"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945" w:type="dxa"/>
            <w:vMerge w:val="continue"/>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0"/>
              <w:overflowPunct w:val="1"/>
              <w:autoSpaceDE w:val="0"/>
              <w:autoSpaceDN w:val="0"/>
              <w:spacing w:before="0" w:beforeLines="0" w:beforeAutospacing="0" w:after="0" w:afterLines="0" w:afterAutospacing="0"/>
              <w:textAlignment w:val="top"/>
              <w:rPr>
                <w:rFonts w:hint="default" w:ascii="Times New Roman" w:hAnsi="Times New Roman" w:eastAsia="Times New Roman"/>
                <w:spacing w:val="2"/>
              </w:rPr>
            </w:pP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w:t>
            </w:r>
            <w:r>
              <w:rPr>
                <w:rFonts w:hint="eastAsia" w:ascii="Times New Roman" w:hAnsi="Times New Roman" w:eastAsia="ＭＳ 明朝"/>
                <w:color w:val="auto"/>
                <w:spacing w:val="0"/>
                <w:w w:val="100"/>
                <w:sz w:val="19"/>
              </w:rPr>
              <w:t>４年度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令和５</w:t>
            </w:r>
            <w:r>
              <w:rPr>
                <w:rFonts w:hint="eastAsia" w:ascii="Times New Roman" w:hAnsi="Times New Roman" w:eastAsia="ＭＳ 明朝"/>
                <w:color w:val="auto"/>
                <w:spacing w:val="0"/>
                <w:w w:val="100"/>
                <w:sz w:val="19"/>
              </w:rPr>
              <w:t>年度</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ＭＳ 明朝" w:hAnsi="ＭＳ 明朝" w:eastAsia="ＭＳ 明朝"/>
                <w:color w:val="auto"/>
                <w:spacing w:val="0"/>
                <w:w w:val="100"/>
                <w:sz w:val="19"/>
              </w:rPr>
              <w:t>令和６</w:t>
            </w:r>
            <w:r>
              <w:rPr>
                <w:rFonts w:hint="eastAsia" w:ascii="Times New Roman" w:hAnsi="Times New Roman" w:eastAsia="ＭＳ 明朝"/>
                <w:color w:val="auto"/>
                <w:spacing w:val="0"/>
                <w:w w:val="100"/>
                <w:sz w:val="19"/>
              </w:rPr>
              <w:t>年度</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計</w:t>
            </w:r>
          </w:p>
        </w:tc>
      </w:tr>
      <w:tr>
        <w:trPr>
          <w:trHeight w:val="414" w:hRule="atLeast"/>
        </w:trPr>
        <w:tc>
          <w:tcPr>
            <w:tcW w:w="70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center"/>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４</w:t>
            </w:r>
          </w:p>
        </w:tc>
        <w:tc>
          <w:tcPr>
            <w:tcW w:w="94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20"/>
              </w:rPr>
            </w:pPr>
            <w:r>
              <w:rPr>
                <w:rFonts w:hint="eastAsia"/>
                <w:color w:val="auto"/>
                <w:sz w:val="20"/>
              </w:rPr>
              <w:t>⑰</w:t>
            </w:r>
          </w:p>
        </w:tc>
        <w:tc>
          <w:tcPr>
            <w:tcW w:w="164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c>
          <w:tcPr>
            <w:tcW w:w="178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before="0" w:beforeLines="0" w:beforeAutospacing="0" w:after="0" w:afterLines="0" w:afterAutospacing="0" w:line="214" w:lineRule="exact"/>
              <w:jc w:val="right"/>
              <w:rPr>
                <w:rFonts w:hint="default" w:ascii="Times New Roman" w:hAnsi="Times New Roman" w:eastAsia="Times New Roman"/>
                <w:color w:val="auto"/>
                <w:spacing w:val="2"/>
              </w:rPr>
            </w:pPr>
            <w:r>
              <w:rPr>
                <w:rFonts w:hint="eastAsia" w:ascii="Times New Roman" w:hAnsi="Times New Roman" w:eastAsia="ＭＳ 明朝"/>
                <w:color w:val="auto"/>
                <w:spacing w:val="0"/>
                <w:w w:val="100"/>
                <w:sz w:val="19"/>
              </w:rPr>
              <w:t>円</w:t>
            </w:r>
          </w:p>
        </w:tc>
      </w:tr>
    </w:tbl>
    <w:p>
      <w:pPr>
        <w:pStyle w:val="0"/>
        <w:rPr>
          <w:rFonts w:hint="eastAsia" w:ascii="ＭＳ 明朝" w:hAnsi="ＭＳ 明朝" w:eastAsia="ＭＳ 明朝"/>
          <w:color w:val="auto"/>
          <w:spacing w:val="2"/>
        </w:rPr>
      </w:pPr>
    </w:p>
    <w:sectPr>
      <w:pgSz w:w="11906" w:h="16838"/>
      <w:pgMar w:top="1700" w:right="1700" w:bottom="1700" w:left="1700" w:header="720" w:footer="720" w:gutter="0"/>
      <w:cols w:space="720"/>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1"/>
  <w:bordersDoNotSurroundHeader/>
  <w:bordersDoNotSurroundFooter/>
  <w:defaultTabStop w:val="848"/>
  <w:hyphenationZone w:val="0"/>
  <w:defaultTableStyle w:val="26"/>
  <w:drawingGridHorizontalSpacing w:val="189"/>
  <w:drawingGridVerticalSpacing w:val="21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overflowPunct w:val="0"/>
      <w:adjustRightInd w:val="0"/>
      <w:jc w:val="both"/>
      <w:textAlignment w:val="bottom"/>
    </w:pPr>
    <w:rPr>
      <w:rFonts w:ascii="ＭＳ 明朝" w:hAnsi="ＭＳ 明朝"/>
      <w:color w:val="000000"/>
      <w:sz w:val="21"/>
    </w:rPr>
  </w:style>
  <w:style w:type="paragraph" w:styleId="1">
    <w:name w:val="heading 1"/>
    <w:basedOn w:val="0"/>
    <w:next w:val="0"/>
    <w:link w:val="18"/>
    <w:uiPriority w:val="0"/>
    <w:qFormat/>
    <w:pPr>
      <w:keepNext w:val="1"/>
      <w:outlineLvl w:val="0"/>
    </w:pPr>
    <w:rPr>
      <w:rFonts w:ascii="游ゴシック Light" w:hAnsi="游ゴシック Light" w:eastAsia="游ゴシック Light"/>
      <w:sz w:val="24"/>
    </w:rPr>
  </w:style>
  <w:style w:type="paragraph" w:styleId="2">
    <w:name w:val="heading 2"/>
    <w:basedOn w:val="0"/>
    <w:next w:val="0"/>
    <w:link w:val="19"/>
    <w:uiPriority w:val="0"/>
    <w:qFormat/>
    <w:pPr>
      <w:keepNext w:val="1"/>
      <w:outlineLvl w:val="1"/>
    </w:pPr>
    <w:rPr>
      <w:rFonts w:ascii="游ゴシック Light" w:hAnsi="游ゴシック Light" w:eastAsia="游ゴシック Ligh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character" w:styleId="18" w:customStyle="1">
    <w:name w:val="見出し 1 (文字)"/>
    <w:basedOn w:val="10"/>
    <w:next w:val="18"/>
    <w:link w:val="1"/>
    <w:uiPriority w:val="0"/>
    <w:rPr>
      <w:rFonts w:ascii="游ゴシック Light" w:hAnsi="游ゴシック Light" w:eastAsia="游ゴシック Light"/>
      <w:sz w:val="24"/>
    </w:rPr>
  </w:style>
  <w:style w:type="character" w:styleId="19" w:customStyle="1">
    <w:name w:val="見出し 2 (文字)"/>
    <w:basedOn w:val="10"/>
    <w:next w:val="19"/>
    <w:link w:val="2"/>
    <w:uiPriority w:val="0"/>
    <w:rPr>
      <w:rFonts w:ascii="游ゴシック Light" w:hAnsi="游ゴシック Light" w:eastAsia="游ゴシック Light"/>
    </w:rPr>
  </w:style>
  <w:style w:type="paragraph" w:styleId="20">
    <w:name w:val="toc 2"/>
    <w:basedOn w:val="0"/>
    <w:next w:val="0"/>
    <w:link w:val="0"/>
    <w:uiPriority w:val="0"/>
    <w:pPr>
      <w:ind w:left="100" w:leftChars="100"/>
    </w:pPr>
  </w:style>
  <w:style w:type="paragraph" w:styleId="21">
    <w:name w:val="toc 1"/>
    <w:basedOn w:val="0"/>
    <w:next w:val="0"/>
    <w:link w:val="0"/>
    <w:uiPriority w:val="0"/>
  </w:style>
  <w:style w:type="character" w:styleId="22" w:customStyle="1">
    <w:name w:val="font7"/>
    <w:basedOn w:val="10"/>
    <w:next w:val="22"/>
    <w:link w:val="0"/>
    <w:uiPriority w:val="0"/>
    <w:qFormat/>
    <w:rPr>
      <w:rFonts w:ascii="ＭＳ Ｐゴシック" w:hAnsi="ＭＳ Ｐゴシック" w:eastAsia="ＭＳ Ｐゴシック"/>
      <w:color w:val="FF0000"/>
      <w:sz w:val="24"/>
    </w:rPr>
  </w:style>
  <w:style w:type="character" w:styleId="23" w:customStyle="1">
    <w:name w:val="font6"/>
    <w:basedOn w:val="10"/>
    <w:next w:val="23"/>
    <w:link w:val="0"/>
    <w:uiPriority w:val="0"/>
    <w:qFormat/>
    <w:rPr>
      <w:rFonts w:ascii="ＭＳ Ｐゴシック" w:hAnsi="ＭＳ Ｐゴシック" w:eastAsia="ＭＳ Ｐゴシック"/>
      <w:color w:val="000000"/>
      <w:sz w:val="24"/>
    </w:rPr>
  </w:style>
  <w:style w:type="paragraph" w:styleId="24">
    <w:name w:val="Title"/>
    <w:basedOn w:val="0"/>
    <w:next w:val="0"/>
    <w:link w:val="25"/>
    <w:uiPriority w:val="0"/>
    <w:qFormat/>
    <w:pPr>
      <w:spacing w:before="240" w:beforeLines="0" w:beforeAutospacing="0" w:after="120" w:afterLines="0" w:afterAutospacing="0"/>
      <w:jc w:val="center"/>
      <w:outlineLvl w:val="0"/>
    </w:pPr>
    <w:rPr>
      <w:rFonts w:eastAsia="ＭＳ ゴシック" w:asciiTheme="majorHAnsi" w:hAnsiTheme="majorHAnsi"/>
      <w:sz w:val="32"/>
    </w:rPr>
  </w:style>
  <w:style w:type="character" w:styleId="25" w:customStyle="1">
    <w:name w:val="表題 (文字)"/>
    <w:basedOn w:val="10"/>
    <w:next w:val="25"/>
    <w:link w:val="24"/>
    <w:uiPriority w:val="0"/>
    <w:rPr>
      <w:rFonts w:eastAsia="ＭＳ ゴシック" w:asciiTheme="majorHAnsi" w:hAnsiTheme="majorHAnsi"/>
      <w:sz w:val="32"/>
    </w:r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27" w:customStyle="1">
    <w:name w:val="table"/>
    <w:basedOn w:val="11"/>
    <w:next w:val="27"/>
    <w:link w:val="0"/>
    <w:uiPriority w:val="0"/>
    <w:tblPr>
      <w:tblStyleRowBandSize w:val="1"/>
      <w:tblStyleColBandSize w:val="1"/>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7753</TotalTime>
  <Pages>56</Pages>
  <Words>417</Words>
  <Characters>31869</Characters>
  <Application>JUST Note</Application>
  <Lines>223557</Lines>
  <Paragraphs>2092</Paragraphs>
  <CharactersWithSpaces>33286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PCUSER</dc:creator>
  <cp:lastModifiedBy>Administrator</cp:lastModifiedBy>
  <cp:lastPrinted>2022-01-21T04:05:14Z</cp:lastPrinted>
  <dcterms:created xsi:type="dcterms:W3CDTF">2018-12-18T16:54:00Z</dcterms:created>
  <dcterms:modified xsi:type="dcterms:W3CDTF">2022-01-22T02:32:46Z</dcterms:modified>
  <cp:revision>267</cp:revision>
</cp:coreProperties>
</file>