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rPr>
          <w:rFonts w:hint="eastAsia"/>
        </w:rPr>
      </w:pPr>
      <w:r>
        <w:rPr>
          <w:rFonts w:hint="default" w:ascii="HG丸ｺﾞｼｯｸM-PRO" w:hAnsi="HG丸ｺﾞｼｯｸM-PRO" w:eastAsia="HG丸ｺﾞｼｯｸM-PRO"/>
          <w:color w:val="000000"/>
          <w:sz w:val="28"/>
        </w:rPr>
        <w:t>介護報酬算定に係る体制等に関する届出について</w:t>
      </w:r>
    </w:p>
    <w:p>
      <w:pPr>
        <w:pStyle w:val="0"/>
        <w:autoSpaceDE w:val="0"/>
        <w:autoSpaceDN w:val="0"/>
        <w:adjustRightInd w:val="0"/>
        <w:snapToGrid w:val="0"/>
        <w:rPr>
          <w:rFonts w:hint="eastAsia"/>
        </w:rPr>
      </w:pPr>
      <w:r>
        <w:rPr>
          <w:rFonts w:hint="default" w:ascii="HG丸ｺﾞｼｯｸM-PRO" w:hAnsi="HG丸ｺﾞｼｯｸM-PRO" w:eastAsia="HG丸ｺﾞｼｯｸM-PRO"/>
          <w:strike w:val="0"/>
          <w:color w:val="000000"/>
          <w:sz w:val="28"/>
          <w:u w:val="none" w:color="auto"/>
        </w:rPr>
        <w:t>（</w:t>
      </w:r>
      <w:r>
        <w:rPr>
          <w:rFonts w:hint="eastAsia" w:ascii="HG丸ｺﾞｼｯｸM-PRO" w:hAnsi="HG丸ｺﾞｼｯｸM-PRO" w:eastAsia="HG丸ｺﾞｼｯｸM-PRO"/>
          <w:b w:val="0"/>
          <w:color w:val="000000"/>
          <w:sz w:val="28"/>
        </w:rPr>
        <w:t>居宅介護支援</w:t>
      </w:r>
      <w:r>
        <w:rPr>
          <w:rFonts w:hint="default" w:ascii="HG丸ｺﾞｼｯｸM-PRO" w:hAnsi="HG丸ｺﾞｼｯｸM-PRO" w:eastAsia="HG丸ｺﾞｼｯｸM-PRO"/>
          <w:strike w:val="0"/>
          <w:color w:val="000000"/>
          <w:sz w:val="28"/>
          <w:u w:val="none" w:color="auto"/>
        </w:rPr>
        <w:t>）</w:t>
      </w:r>
    </w:p>
    <w:p>
      <w:pPr>
        <w:pStyle w:val="0"/>
        <w:autoSpaceDE w:val="0"/>
        <w:autoSpaceDN w:val="0"/>
        <w:adjustRightInd w:val="0"/>
        <w:snapToGrid w:val="0"/>
        <w:rPr>
          <w:rFonts w:hint="eastAsia"/>
        </w:rPr>
      </w:pPr>
    </w:p>
    <w:p>
      <w:pPr>
        <w:pStyle w:val="0"/>
        <w:autoSpaceDE w:val="0"/>
        <w:autoSpaceDN w:val="0"/>
        <w:adjustRightInd w:val="0"/>
        <w:jc w:val="left"/>
        <w:rPr>
          <w:rFonts w:hint="default" w:ascii="HG丸ｺﾞｼｯｸM-PRO" w:hAnsi="HG丸ｺﾞｼｯｸM-PRO" w:eastAsia="HG丸ｺﾞｼｯｸM-PRO"/>
          <w:color w:val="000000"/>
        </w:rPr>
      </w:pP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color w:val="000000"/>
          <w:sz w:val="21"/>
        </w:rPr>
        <w:t>【提出書類】</w:t>
      </w: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strike w:val="0"/>
          <w:color w:val="000000"/>
          <w:sz w:val="21"/>
          <w:u w:val="none" w:color="auto"/>
        </w:rPr>
        <w:t>・介護給付費算定に係る体制等に関する届出書（別紙）</w:t>
      </w:r>
    </w:p>
    <w:p>
      <w:pPr>
        <w:pStyle w:val="0"/>
        <w:autoSpaceDE w:val="0"/>
        <w:autoSpaceDN w:val="0"/>
        <w:adjustRightInd w:val="0"/>
        <w:rPr>
          <w:rFonts w:hint="default" w:ascii="HG丸ｺﾞｼｯｸM-PRO" w:hAnsi="HG丸ｺﾞｼｯｸM-PRO" w:eastAsia="HG丸ｺﾞｼｯｸM-PRO"/>
          <w:strike w:val="0"/>
          <w:color w:val="000000"/>
          <w:sz w:val="21"/>
          <w:u w:val="none" w:color="auto"/>
        </w:rPr>
      </w:pPr>
      <w:r>
        <w:rPr>
          <w:rFonts w:hint="default" w:ascii="HG丸ｺﾞｼｯｸM-PRO" w:hAnsi="HG丸ｺﾞｼｯｸM-PRO" w:eastAsia="HG丸ｺﾞｼｯｸM-PRO"/>
          <w:strike w:val="0"/>
          <w:color w:val="000000"/>
          <w:sz w:val="21"/>
          <w:u w:val="none" w:color="auto"/>
        </w:rPr>
        <w:t>・介護給付費算定に係る体制等状況一覧表（別紙）</w:t>
      </w:r>
    </w:p>
    <w:p>
      <w:pPr>
        <w:pStyle w:val="0"/>
        <w:rPr>
          <w:rFonts w:hint="eastAsia"/>
          <w:sz w:val="21"/>
        </w:rPr>
      </w:pPr>
      <w:r>
        <w:rPr>
          <w:rFonts w:hint="default" w:ascii="HG丸ｺﾞｼｯｸM-PRO" w:hAnsi="HG丸ｺﾞｼｯｸM-PRO" w:eastAsia="HG丸ｺﾞｼｯｸM-PRO"/>
          <w:strike w:val="0"/>
          <w:color w:val="000000"/>
          <w:sz w:val="21"/>
          <w:u w:val="none" w:color="auto"/>
        </w:rPr>
        <w:t>・以下の添付書類</w:t>
      </w:r>
    </w:p>
    <w:tbl>
      <w:tblPr>
        <w:tblStyle w:val="17"/>
        <w:tblW w:w="0" w:type="auto"/>
        <w:tblInd w:w="0" w:type="dxa"/>
        <w:tblLayout w:type="fixed"/>
        <w:tblLook w:firstRow="1" w:lastRow="0" w:firstColumn="1" w:lastColumn="0" w:noHBand="0" w:noVBand="1" w:val="04A0"/>
      </w:tblPr>
      <w:tblGrid>
        <w:gridCol w:w="2095"/>
        <w:gridCol w:w="6409"/>
      </w:tblGrid>
      <w:tr>
        <w:trPr/>
        <w:tc>
          <w:tcPr>
            <w:tcW w:w="209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加算・減算</w:t>
            </w:r>
            <w:bookmarkStart w:id="0" w:name="_GoBack"/>
            <w:bookmarkEnd w:id="0"/>
            <w:r>
              <w:rPr>
                <w:rFonts w:hint="eastAsia" w:ascii="HG丸ｺﾞｼｯｸM-PRO" w:hAnsi="HG丸ｺﾞｼｯｸM-PRO" w:eastAsia="HG丸ｺﾞｼｯｸM-PRO"/>
                <w:sz w:val="21"/>
              </w:rPr>
              <w:t>の名称</w:t>
            </w:r>
          </w:p>
        </w:tc>
        <w:tc>
          <w:tcPr>
            <w:tcW w:w="640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添付書類</w:t>
            </w:r>
          </w:p>
        </w:tc>
      </w:tr>
      <w:tr>
        <w:trPr>
          <w:trHeight w:val="892" w:hRule="atLeast"/>
        </w:trPr>
        <w:tc>
          <w:tcPr>
            <w:tcW w:w="2095" w:type="dxa"/>
            <w:vAlign w:val="top"/>
          </w:tcPr>
          <w:p>
            <w:pPr>
              <w:pStyle w:val="0"/>
              <w:autoSpaceDE w:val="0"/>
              <w:autoSpaceDN w:val="0"/>
              <w:adjustRightInd w:val="0"/>
              <w:jc w:val="left"/>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情報通信機器等の活用等の体制</w:t>
            </w:r>
          </w:p>
        </w:tc>
        <w:tc>
          <w:tcPr>
            <w:tcW w:w="640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情報通信機器等の活用等の体制に係る届出書（</w:t>
            </w:r>
            <w:r>
              <w:rPr>
                <w:rFonts w:hint="eastAsia" w:ascii="HG丸ｺﾞｼｯｸM-PRO" w:hAnsi="HG丸ｺﾞｼｯｸM-PRO" w:eastAsia="HG丸ｺﾞｼｯｸM-PRO"/>
                <w:color w:val="000000"/>
                <w:sz w:val="21"/>
              </w:rPr>
              <w:t>別紙１０－５）</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勤務形態一覧表　</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※加算算定月のもの</w:t>
            </w:r>
          </w:p>
          <w:p>
            <w:pPr>
              <w:pStyle w:val="0"/>
              <w:ind w:firstLine="22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要件２に該当する場合のみ添付してください。</w:t>
            </w:r>
            <w:r>
              <w:rPr>
                <w:rFonts w:hint="eastAsia" w:ascii="HG丸ｺﾞｼｯｸM-PRO" w:hAnsi="HG丸ｺﾞｼｯｸM-PRO" w:eastAsia="HG丸ｺﾞｼｯｸM-PRO"/>
                <w:color w:val="000000"/>
                <w:sz w:val="21"/>
              </w:rPr>
              <w:t xml:space="preserve"> </w:t>
            </w:r>
          </w:p>
        </w:tc>
      </w:tr>
      <w:tr>
        <w:trPr/>
        <w:tc>
          <w:tcPr>
            <w:tcW w:w="209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特定事業所加算（Ⅰ）（Ⅱ）（Ⅲ）</w:t>
            </w:r>
            <w:r>
              <w:rPr>
                <w:rFonts w:hint="eastAsia" w:ascii="HG丸ｺﾞｼｯｸM-PRO" w:hAnsi="HG丸ｺﾞｼｯｸM-PRO" w:eastAsia="HG丸ｺﾞｼｯｸM-PRO"/>
                <w:color w:val="000000"/>
                <w:sz w:val="21"/>
              </w:rPr>
              <w:t xml:space="preserve"> </w:t>
            </w:r>
          </w:p>
        </w:tc>
        <w:tc>
          <w:tcPr>
            <w:tcW w:w="6409" w:type="dxa"/>
            <w:vAlign w:val="top"/>
          </w:tcPr>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特定事業所加算に係る届出書（別紙１０－３）</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主任介護支援専門員研修修了証の写し</w:t>
            </w:r>
            <w:r>
              <w:rPr>
                <w:rFonts w:hint="eastAsia" w:ascii="HG丸ｺﾞｼｯｸM-PRO" w:hAnsi="HG丸ｺﾞｼｯｸM-PRO" w:eastAsia="HG丸ｺﾞｼｯｸM-PRO"/>
                <w:color w:val="000000"/>
                <w:sz w:val="21"/>
              </w:rPr>
              <w:t xml:space="preserve"> </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勤務形態一覧表　※加算算定月のもの</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会議の予定表</w:t>
            </w:r>
            <w:r>
              <w:rPr>
                <w:rFonts w:hint="eastAsia" w:ascii="HG丸ｺﾞｼｯｸM-PRO" w:hAnsi="HG丸ｺﾞｼｯｸM-PRO" w:eastAsia="HG丸ｺﾞｼｯｸM-PRO"/>
                <w:color w:val="000000"/>
                <w:sz w:val="21"/>
              </w:rPr>
              <w:t xml:space="preserve"> </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介護支援専門員研修の実施計画及び実施状況を示した書類</w:t>
            </w:r>
            <w:r>
              <w:rPr>
                <w:rFonts w:hint="eastAsia" w:ascii="HG丸ｺﾞｼｯｸM-PRO" w:hAnsi="HG丸ｺﾞｼｯｸM-PRO" w:eastAsia="HG丸ｺﾞｼｯｸM-PRO"/>
                <w:color w:val="000000"/>
                <w:sz w:val="21"/>
              </w:rPr>
              <w:t xml:space="preserve"> </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他法人が運営する事業所との事例検討会、研修会等の実施計画を示した書面</w:t>
            </w:r>
          </w:p>
        </w:tc>
      </w:tr>
      <w:tr>
        <w:trPr/>
        <w:tc>
          <w:tcPr>
            <w:tcW w:w="209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特定事業所加算（Ａ）</w:t>
            </w:r>
            <w:r>
              <w:rPr>
                <w:rFonts w:hint="eastAsia" w:ascii="HG丸ｺﾞｼｯｸM-PRO" w:hAnsi="HG丸ｺﾞｼｯｸM-PRO" w:eastAsia="HG丸ｺﾞｼｯｸM-PRO"/>
                <w:color w:val="000000"/>
                <w:sz w:val="21"/>
              </w:rPr>
              <w:t xml:space="preserve"> </w:t>
            </w:r>
          </w:p>
        </w:tc>
        <w:tc>
          <w:tcPr>
            <w:tcW w:w="6409" w:type="dxa"/>
            <w:vAlign w:val="top"/>
          </w:tcPr>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特定事業所加算</w:t>
            </w: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Ａ</w:t>
            </w: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に係る届出書（別紙１０－４）</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主任介護支援専門員研修修了証の写し</w:t>
            </w:r>
            <w:r>
              <w:rPr>
                <w:rFonts w:hint="eastAsia" w:ascii="HG丸ｺﾞｼｯｸM-PRO" w:hAnsi="HG丸ｺﾞｼｯｸM-PRO" w:eastAsia="HG丸ｺﾞｼｯｸM-PRO"/>
                <w:color w:val="000000"/>
                <w:sz w:val="21"/>
              </w:rPr>
              <w:t xml:space="preserve"> </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勤務形態一覧表　※加算算定月のもの</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会議の予定表</w:t>
            </w:r>
            <w:r>
              <w:rPr>
                <w:rFonts w:hint="eastAsia" w:ascii="HG丸ｺﾞｼｯｸM-PRO" w:hAnsi="HG丸ｺﾞｼｯｸM-PRO" w:eastAsia="HG丸ｺﾞｼｯｸM-PRO"/>
                <w:color w:val="000000"/>
                <w:sz w:val="21"/>
              </w:rPr>
              <w:t xml:space="preserve"> </w:t>
            </w:r>
          </w:p>
          <w:p>
            <w:pPr>
              <w:pStyle w:val="0"/>
              <w:autoSpaceDE w:val="0"/>
              <w:autoSpaceDN w:val="0"/>
              <w:adjustRightInd w:val="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介護支援専門員研修の実施計画及び実施状況を示した書類</w:t>
            </w:r>
            <w:r>
              <w:rPr>
                <w:rFonts w:hint="eastAsia" w:ascii="HG丸ｺﾞｼｯｸM-PRO" w:hAnsi="HG丸ｺﾞｼｯｸM-PRO" w:eastAsia="HG丸ｺﾞｼｯｸM-PRO"/>
                <w:color w:val="000000"/>
                <w:sz w:val="21"/>
              </w:rPr>
              <w:t xml:space="preserve"> </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w:t>
            </w:r>
            <w:r>
              <w:rPr>
                <w:rFonts w:hint="eastAsia" w:ascii="HG丸ｺﾞｼｯｸM-PRO" w:hAnsi="HG丸ｺﾞｼｯｸM-PRO" w:eastAsia="HG丸ｺﾞｼｯｸM-PRO"/>
                <w:color w:val="000000"/>
                <w:sz w:val="21"/>
              </w:rPr>
              <w:t xml:space="preserve"> </w:t>
            </w:r>
            <w:r>
              <w:rPr>
                <w:rFonts w:hint="eastAsia" w:ascii="HG丸ｺﾞｼｯｸM-PRO" w:hAnsi="HG丸ｺﾞｼｯｸM-PRO" w:eastAsia="HG丸ｺﾞｼｯｸM-PRO"/>
                <w:color w:val="000000"/>
                <w:sz w:val="21"/>
              </w:rPr>
              <w:t>他法人が運営する事業所との事例検討会、研修会等の実施計画を示した書面</w:t>
            </w:r>
            <w:r>
              <w:rPr>
                <w:rFonts w:hint="eastAsia" w:ascii="HG丸ｺﾞｼｯｸM-PRO" w:hAnsi="HG丸ｺﾞｼｯｸM-PRO" w:eastAsia="HG丸ｺﾞｼｯｸM-PRO"/>
                <w:color w:val="000000"/>
                <w:sz w:val="21"/>
              </w:rPr>
              <w:t xml:space="preserve"> </w:t>
            </w:r>
          </w:p>
        </w:tc>
      </w:tr>
      <w:tr>
        <w:trPr/>
        <w:tc>
          <w:tcPr>
            <w:tcW w:w="209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特定事業所医療介護連携加算</w:t>
            </w:r>
          </w:p>
        </w:tc>
        <w:tc>
          <w:tcPr>
            <w:tcW w:w="640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・特定事業所医療介護連携加算に係る届出書（</w:t>
            </w:r>
            <w:r>
              <w:rPr>
                <w:rFonts w:hint="eastAsia" w:ascii="HG丸ｺﾞｼｯｸM-PRO" w:hAnsi="HG丸ｺﾞｼｯｸM-PRO" w:eastAsia="HG丸ｺﾞｼｯｸM-PRO"/>
                <w:color w:val="000000"/>
                <w:sz w:val="21"/>
              </w:rPr>
              <w:t>別紙１０－３）</w:t>
            </w:r>
          </w:p>
        </w:tc>
      </w:tr>
      <w:tr>
        <w:trPr/>
        <w:tc>
          <w:tcPr>
            <w:tcW w:w="209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ターミナルケアマネジメント加算</w:t>
            </w:r>
          </w:p>
        </w:tc>
        <w:tc>
          <w:tcPr>
            <w:tcW w:w="640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ターミナルケアマネジメント加算に係る届出書（</w:t>
            </w:r>
            <w:r>
              <w:rPr>
                <w:rFonts w:hint="eastAsia" w:ascii="HG丸ｺﾞｼｯｸM-PRO" w:hAnsi="HG丸ｺﾞｼｯｸM-PRO" w:eastAsia="HG丸ｺﾞｼｯｸM-PRO"/>
                <w:color w:val="000000"/>
                <w:sz w:val="21"/>
              </w:rPr>
              <w:t>別紙１０－３）</w:t>
            </w:r>
          </w:p>
        </w:tc>
      </w:tr>
    </w:tbl>
    <w:p>
      <w:pPr>
        <w:pStyle w:val="0"/>
        <w:autoSpaceDE w:val="0"/>
        <w:autoSpaceDN w:val="0"/>
        <w:adjustRightInd w:val="0"/>
        <w:snapToGrid w:val="0"/>
        <w:rPr>
          <w:rFonts w:hint="eastAsia" w:ascii="HG丸ｺﾞｼｯｸM-PRO" w:hAnsi="HG丸ｺﾞｼｯｸM-PRO" w:eastAsia="HG丸ｺﾞｼｯｸM-PRO"/>
          <w:sz w:val="21"/>
        </w:rPr>
      </w:pPr>
    </w:p>
    <w:p>
      <w:pPr>
        <w:pStyle w:val="0"/>
        <w:autoSpaceDE w:val="0"/>
        <w:autoSpaceDN w:val="0"/>
        <w:adjustRightInd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※上記に掲げる以外にも確認のために書類等の提出を求めることがあります。</w:t>
      </w:r>
    </w:p>
    <w:p>
      <w:pPr>
        <w:pStyle w:val="0"/>
        <w:autoSpaceDE w:val="0"/>
        <w:autoSpaceDN w:val="0"/>
        <w:adjustRightInd w:val="0"/>
        <w:jc w:val="left"/>
        <w:rPr>
          <w:rFonts w:hint="eastAsia"/>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0</Words>
  <Characters>587</Characters>
  <Application>JUST Note</Application>
  <Lines>42</Lines>
  <Paragraphs>32</Paragraphs>
  <Company>八街市</Company>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2022-03-23T06:46:22Z</cp:lastPrinted>
  <dcterms:created xsi:type="dcterms:W3CDTF">2022-03-18T09:23:00Z</dcterms:created>
  <dcterms:modified xsi:type="dcterms:W3CDTF">2022-03-23T06:06:19Z</dcterms:modified>
  <cp:revision>0</cp:revision>
</cp:coreProperties>
</file>